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53" w:rsidRDefault="00345F53" w:rsidP="00744D2B">
      <w:pPr>
        <w:spacing w:line="276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817689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т класс на дому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89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4D2B" w:rsidRPr="00345F53" w:rsidRDefault="00744D2B" w:rsidP="00744D2B">
      <w:pPr>
        <w:spacing w:line="276" w:lineRule="auto"/>
        <w:rPr>
          <w:rFonts w:ascii="Times New Roman" w:hAnsi="Times New Roman"/>
        </w:rPr>
      </w:pPr>
      <w:r w:rsidRPr="0030507C">
        <w:rPr>
          <w:rFonts w:ascii="Times New Roman" w:hAnsi="Times New Roman"/>
        </w:rPr>
        <w:lastRenderedPageBreak/>
        <w:t>Данная рабочая программа</w:t>
      </w:r>
      <w:r w:rsidR="00345F53">
        <w:rPr>
          <w:rFonts w:ascii="Times New Roman" w:hAnsi="Times New Roman"/>
        </w:rPr>
        <w:t xml:space="preserve"> обучение на дому</w:t>
      </w:r>
      <w:r>
        <w:rPr>
          <w:rFonts w:ascii="Times New Roman" w:hAnsi="Times New Roman"/>
        </w:rPr>
        <w:t xml:space="preserve"> по </w:t>
      </w:r>
      <w:r w:rsidR="00341012">
        <w:rPr>
          <w:rFonts w:ascii="Times New Roman" w:hAnsi="Times New Roman"/>
        </w:rPr>
        <w:t xml:space="preserve">иностранному </w:t>
      </w:r>
      <w:r>
        <w:rPr>
          <w:rFonts w:ascii="Times New Roman" w:hAnsi="Times New Roman"/>
        </w:rPr>
        <w:t xml:space="preserve"> языку</w:t>
      </w:r>
      <w:r w:rsidR="00341012">
        <w:rPr>
          <w:rFonts w:ascii="Times New Roman" w:hAnsi="Times New Roman"/>
        </w:rPr>
        <w:t xml:space="preserve"> (немецкий), далее иностранный язык, </w:t>
      </w:r>
      <w:r w:rsidRPr="003050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предназначена</w:t>
      </w:r>
      <w:r w:rsidRPr="0030507C">
        <w:rPr>
          <w:rFonts w:ascii="Times New Roman" w:hAnsi="Times New Roman"/>
        </w:rPr>
        <w:t xml:space="preserve"> для</w:t>
      </w:r>
      <w:r>
        <w:t xml:space="preserve"> </w:t>
      </w:r>
      <w:r>
        <w:rPr>
          <w:rFonts w:ascii="Times New Roman" w:hAnsi="Times New Roman"/>
        </w:rPr>
        <w:t xml:space="preserve">10 </w:t>
      </w:r>
      <w:r w:rsidRPr="00E31296">
        <w:rPr>
          <w:rFonts w:ascii="Times New Roman" w:hAnsi="Times New Roman"/>
        </w:rPr>
        <w:t>класса</w:t>
      </w:r>
      <w:r>
        <w:rPr>
          <w:rFonts w:ascii="Times New Roman" w:hAnsi="Times New Roman"/>
        </w:rPr>
        <w:t xml:space="preserve"> (обучение на дому)</w:t>
      </w:r>
      <w:r w:rsidRPr="00E312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разработана на основе </w:t>
      </w:r>
      <w:r w:rsidRPr="00E31296">
        <w:rPr>
          <w:rFonts w:ascii="Times New Roman" w:hAnsi="Times New Roman"/>
        </w:rPr>
        <w:t>авторской программы</w:t>
      </w:r>
      <w:proofErr w:type="gramStart"/>
      <w:r>
        <w:rPr>
          <w:rFonts w:ascii="Times New Roman" w:hAnsi="Times New Roman"/>
        </w:rPr>
        <w:t xml:space="preserve"> </w:t>
      </w:r>
      <w:r w:rsidRPr="00806D56">
        <w:rPr>
          <w:rFonts w:ascii="Times New Roman" w:eastAsia="Times New Roman" w:hAnsi="Times New Roman" w:cs="Times New Roman"/>
          <w:kern w:val="0"/>
          <w:lang w:eastAsia="ru-RU" w:bidi="ar-SA"/>
        </w:rPr>
        <w:t>:</w:t>
      </w:r>
      <w:proofErr w:type="gramEnd"/>
      <w:r w:rsidRPr="00806D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Немецкий язык. Рабочие программы. Предметная линия учебников </w:t>
      </w:r>
      <w:proofErr w:type="spellStart"/>
      <w:r w:rsidRPr="00806D56">
        <w:rPr>
          <w:rFonts w:ascii="Times New Roman" w:eastAsia="Times New Roman" w:hAnsi="Times New Roman" w:cs="Times New Roman"/>
          <w:kern w:val="0"/>
          <w:lang w:eastAsia="ru-RU" w:bidi="ar-SA"/>
        </w:rPr>
        <w:t>И.Л.Бим</w:t>
      </w:r>
      <w:proofErr w:type="spellEnd"/>
      <w:r w:rsidRPr="00806D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10-11 классы. </w:t>
      </w:r>
      <w:r w:rsidRPr="00806D56">
        <w:rPr>
          <w:rFonts w:ascii="Times New Roman" w:hAnsi="Times New Roman" w:cs="Times New Roman"/>
        </w:rPr>
        <w:t xml:space="preserve">Учебник:  « Немецкий язык. 10 класс: учебник для общеобразовательных учреждений: базовый  уровень. /  И.Л. Бим, Л.В. </w:t>
      </w:r>
      <w:proofErr w:type="spellStart"/>
      <w:r w:rsidRPr="00806D56">
        <w:rPr>
          <w:rFonts w:ascii="Times New Roman" w:hAnsi="Times New Roman" w:cs="Times New Roman"/>
        </w:rPr>
        <w:t>Садомова</w:t>
      </w:r>
      <w:proofErr w:type="spellEnd"/>
      <w:r w:rsidRPr="00806D56">
        <w:rPr>
          <w:rFonts w:ascii="Times New Roman" w:hAnsi="Times New Roman" w:cs="Times New Roman"/>
        </w:rPr>
        <w:t xml:space="preserve">, М.А. </w:t>
      </w:r>
      <w:proofErr w:type="spellStart"/>
      <w:r w:rsidRPr="00806D56">
        <w:rPr>
          <w:rFonts w:ascii="Times New Roman" w:hAnsi="Times New Roman" w:cs="Times New Roman"/>
        </w:rPr>
        <w:t>Лытаева</w:t>
      </w:r>
      <w:proofErr w:type="spellEnd"/>
      <w:r w:rsidRPr="00806D56">
        <w:rPr>
          <w:rFonts w:ascii="Times New Roman" w:hAnsi="Times New Roman" w:cs="Times New Roman"/>
        </w:rPr>
        <w:t xml:space="preserve"> - М.: Просвещение,2015</w:t>
      </w:r>
    </w:p>
    <w:p w:rsidR="00744D2B" w:rsidRDefault="00744D2B" w:rsidP="00744D2B">
      <w:pPr>
        <w:pStyle w:val="a4"/>
        <w:spacing w:before="0" w:beforeAutospacing="0" w:after="0" w:afterAutospacing="0" w:line="276" w:lineRule="auto"/>
        <w:rPr>
          <w:b/>
        </w:rPr>
      </w:pPr>
      <w:r w:rsidRPr="00806D56">
        <w:rPr>
          <w:rFonts w:eastAsia="Nimbus Roman No9 L"/>
        </w:rPr>
        <w:t xml:space="preserve">     </w:t>
      </w:r>
      <w:r w:rsidRPr="00806D56">
        <w:rPr>
          <w:b/>
        </w:rPr>
        <w:t xml:space="preserve">  </w:t>
      </w:r>
    </w:p>
    <w:p w:rsidR="00744D2B" w:rsidRDefault="00744D2B" w:rsidP="00744D2B">
      <w:pPr>
        <w:pStyle w:val="a4"/>
        <w:spacing w:before="0" w:beforeAutospacing="0" w:after="0" w:afterAutospacing="0" w:line="276" w:lineRule="auto"/>
      </w:pPr>
      <w:r>
        <w:rPr>
          <w:b/>
        </w:rPr>
        <w:t xml:space="preserve">          </w:t>
      </w:r>
      <w:r w:rsidRPr="00806D56">
        <w:rPr>
          <w:b/>
        </w:rPr>
        <w:t xml:space="preserve">  </w:t>
      </w:r>
      <w:r>
        <w:t>Изучение иностранног</w:t>
      </w:r>
      <w:r w:rsidR="00341012">
        <w:t xml:space="preserve">о языка на базовом  уровне среднего </w:t>
      </w:r>
      <w:r>
        <w:t xml:space="preserve">общего образования обеспечивает достижение следующих </w:t>
      </w:r>
      <w:r>
        <w:rPr>
          <w:b/>
          <w:bCs/>
        </w:rPr>
        <w:t>целей:</w:t>
      </w:r>
    </w:p>
    <w:p w:rsidR="00744D2B" w:rsidRDefault="00744D2B" w:rsidP="00744D2B">
      <w:pPr>
        <w:pStyle w:val="a4"/>
        <w:spacing w:before="0" w:beforeAutospacing="0" w:after="0" w:afterAutospacing="0" w:line="276" w:lineRule="auto"/>
      </w:pPr>
      <w:r>
        <w:t>- дальнейшее развитие иноязычной коммуникативной компетенции;</w:t>
      </w:r>
    </w:p>
    <w:p w:rsidR="00744D2B" w:rsidRDefault="00744D2B" w:rsidP="00744D2B">
      <w:pPr>
        <w:pStyle w:val="a4"/>
        <w:spacing w:before="0" w:beforeAutospacing="0" w:after="0" w:afterAutospacing="0" w:line="276" w:lineRule="auto"/>
      </w:pPr>
      <w:r>
        <w:t>-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</w:t>
      </w:r>
    </w:p>
    <w:p w:rsidR="00744D2B" w:rsidRPr="009548EC" w:rsidRDefault="00744D2B" w:rsidP="00744D2B">
      <w:pPr>
        <w:pStyle w:val="a4"/>
        <w:spacing w:before="0" w:beforeAutospacing="0" w:after="0" w:afterAutospacing="0" w:line="276" w:lineRule="auto"/>
      </w:pPr>
    </w:p>
    <w:p w:rsidR="00744D2B" w:rsidRPr="00D6303E" w:rsidRDefault="00744D2B" w:rsidP="00744D2B">
      <w:pPr>
        <w:pStyle w:val="a5"/>
        <w:numPr>
          <w:ilvl w:val="0"/>
          <w:numId w:val="4"/>
        </w:numPr>
        <w:jc w:val="center"/>
        <w:rPr>
          <w:rFonts w:eastAsia="Calibri"/>
          <w:b/>
          <w:i/>
          <w:iCs/>
          <w:lang w:val="ru-RU"/>
        </w:rPr>
      </w:pPr>
      <w:r w:rsidRPr="00D6303E">
        <w:rPr>
          <w:sz w:val="28"/>
          <w:szCs w:val="28"/>
          <w:lang w:val="ru-RU"/>
        </w:rPr>
        <w:t xml:space="preserve"> </w:t>
      </w:r>
      <w:r w:rsidRPr="00D6303E">
        <w:rPr>
          <w:rFonts w:eastAsia="Calibri"/>
          <w:b/>
          <w:i/>
          <w:iCs/>
          <w:lang w:val="ru-RU"/>
        </w:rPr>
        <w:t>Планируемые  результаты освоения</w:t>
      </w:r>
      <w:r w:rsidR="00341012">
        <w:rPr>
          <w:rFonts w:eastAsia="Calibri"/>
          <w:b/>
          <w:i/>
          <w:iCs/>
          <w:lang w:val="ru-RU"/>
        </w:rPr>
        <w:t xml:space="preserve"> учебного предмета </w:t>
      </w:r>
    </w:p>
    <w:p w:rsidR="00744D2B" w:rsidRPr="00D6303E" w:rsidRDefault="00744D2B" w:rsidP="00744D2B">
      <w:pPr>
        <w:pStyle w:val="1"/>
        <w:tabs>
          <w:tab w:val="left" w:pos="3240"/>
        </w:tabs>
        <w:spacing w:line="288" w:lineRule="auto"/>
        <w:rPr>
          <w:sz w:val="24"/>
          <w:szCs w:val="24"/>
        </w:rPr>
      </w:pPr>
      <w:r w:rsidRPr="00D6303E">
        <w:rPr>
          <w:rFonts w:ascii="Times New Roman" w:hAnsi="Times New Roman" w:cs="Times New Roman"/>
          <w:sz w:val="24"/>
          <w:szCs w:val="24"/>
        </w:rPr>
        <w:t>1.1Личностные результаты:</w:t>
      </w:r>
    </w:p>
    <w:p w:rsidR="00744D2B" w:rsidRDefault="00744D2B" w:rsidP="00744D2B">
      <w:pPr>
        <w:pStyle w:val="11"/>
        <w:numPr>
          <w:ilvl w:val="0"/>
          <w:numId w:val="2"/>
        </w:numPr>
        <w:tabs>
          <w:tab w:val="left" w:pos="3960"/>
        </w:tabs>
        <w:spacing w:after="0" w:line="288" w:lineRule="auto"/>
      </w:pPr>
      <w:r>
        <w:rPr>
          <w:rFonts w:ascii="Times New Roman" w:hAnsi="Times New Roman" w:cs="Times New Roman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744D2B" w:rsidRDefault="00744D2B" w:rsidP="00744D2B">
      <w:pPr>
        <w:pStyle w:val="11"/>
        <w:numPr>
          <w:ilvl w:val="0"/>
          <w:numId w:val="2"/>
        </w:numPr>
        <w:tabs>
          <w:tab w:val="left" w:pos="3960"/>
        </w:tabs>
        <w:spacing w:after="0" w:line="288" w:lineRule="auto"/>
      </w:pPr>
      <w:r>
        <w:rPr>
          <w:rFonts w:ascii="Times New Roman" w:hAnsi="Times New Roman" w:cs="Times New Roman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744D2B" w:rsidRDefault="00744D2B" w:rsidP="00744D2B">
      <w:pPr>
        <w:pStyle w:val="11"/>
        <w:numPr>
          <w:ilvl w:val="0"/>
          <w:numId w:val="2"/>
        </w:numPr>
        <w:tabs>
          <w:tab w:val="left" w:pos="3960"/>
        </w:tabs>
        <w:spacing w:after="0" w:line="288" w:lineRule="auto"/>
      </w:pPr>
      <w:r>
        <w:rPr>
          <w:rFonts w:ascii="Times New Roman" w:hAnsi="Times New Roman" w:cs="Times New Roman"/>
        </w:rPr>
        <w:t xml:space="preserve">приобретение таких качеств, как воля, целеустремленность, креативность, </w:t>
      </w:r>
      <w:proofErr w:type="spellStart"/>
      <w:r>
        <w:rPr>
          <w:rFonts w:ascii="Times New Roman" w:hAnsi="Times New Roman" w:cs="Times New Roman"/>
        </w:rPr>
        <w:t>эмпатия</w:t>
      </w:r>
      <w:proofErr w:type="spellEnd"/>
      <w:r>
        <w:rPr>
          <w:rFonts w:ascii="Times New Roman" w:hAnsi="Times New Roman" w:cs="Times New Roman"/>
        </w:rPr>
        <w:t>, трудолюбие, дисциплинированность;</w:t>
      </w:r>
    </w:p>
    <w:p w:rsidR="00744D2B" w:rsidRDefault="00744D2B" w:rsidP="00744D2B">
      <w:pPr>
        <w:pStyle w:val="11"/>
        <w:numPr>
          <w:ilvl w:val="0"/>
          <w:numId w:val="2"/>
        </w:numPr>
        <w:tabs>
          <w:tab w:val="left" w:pos="3960"/>
        </w:tabs>
        <w:spacing w:after="0" w:line="288" w:lineRule="auto"/>
      </w:pPr>
      <w:r>
        <w:rPr>
          <w:rFonts w:ascii="Times New Roman" w:hAnsi="Times New Roman" w:cs="Times New Roman"/>
        </w:rPr>
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</w:r>
      <w:proofErr w:type="spellStart"/>
      <w:r>
        <w:rPr>
          <w:rFonts w:ascii="Times New Roman" w:hAnsi="Times New Roman" w:cs="Times New Roman"/>
        </w:rPr>
        <w:t>аудировании</w:t>
      </w:r>
      <w:proofErr w:type="spellEnd"/>
      <w:r>
        <w:rPr>
          <w:rFonts w:ascii="Times New Roman" w:hAnsi="Times New Roman" w:cs="Times New Roman"/>
        </w:rPr>
        <w:t>, чтении и письменной речи, и языковых навыков;</w:t>
      </w:r>
    </w:p>
    <w:p w:rsidR="00744D2B" w:rsidRDefault="00744D2B" w:rsidP="00744D2B">
      <w:pPr>
        <w:pStyle w:val="11"/>
        <w:numPr>
          <w:ilvl w:val="0"/>
          <w:numId w:val="2"/>
        </w:numPr>
        <w:tabs>
          <w:tab w:val="left" w:pos="3960"/>
        </w:tabs>
        <w:spacing w:after="0" w:line="288" w:lineRule="auto"/>
      </w:pPr>
      <w:r>
        <w:rPr>
          <w:rFonts w:ascii="Times New Roman" w:hAnsi="Times New Roman" w:cs="Times New Roman"/>
        </w:rPr>
        <w:t>существенное расширение лексического запаса и лингвистического кругозора;</w:t>
      </w:r>
    </w:p>
    <w:p w:rsidR="00744D2B" w:rsidRDefault="00744D2B" w:rsidP="00744D2B">
      <w:pPr>
        <w:pStyle w:val="11"/>
        <w:numPr>
          <w:ilvl w:val="0"/>
          <w:numId w:val="2"/>
        </w:numPr>
        <w:tabs>
          <w:tab w:val="left" w:pos="3960"/>
        </w:tabs>
        <w:spacing w:after="0" w:line="288" w:lineRule="auto"/>
      </w:pPr>
      <w:r>
        <w:rPr>
          <w:rFonts w:ascii="Times New Roman" w:hAnsi="Times New Roman" w:cs="Times New Roman"/>
        </w:rPr>
        <w:t xml:space="preserve">достижение уровня иноязычной коммуникативной компетенции (речевой, социокультурной, компенсаторной и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- 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744D2B" w:rsidRDefault="00744D2B" w:rsidP="00744D2B">
      <w:pPr>
        <w:pStyle w:val="11"/>
        <w:numPr>
          <w:ilvl w:val="0"/>
          <w:numId w:val="2"/>
        </w:numPr>
        <w:tabs>
          <w:tab w:val="left" w:pos="3960"/>
        </w:tabs>
        <w:spacing w:after="0" w:line="288" w:lineRule="auto"/>
      </w:pPr>
      <w:r>
        <w:rPr>
          <w:rFonts w:ascii="Times New Roman" w:hAnsi="Times New Roman" w:cs="Times New Roman"/>
        </w:rPr>
        <w:t>совершенствование в образовательной области «Иностранный язык»;</w:t>
      </w:r>
    </w:p>
    <w:p w:rsidR="00744D2B" w:rsidRDefault="00744D2B" w:rsidP="00744D2B">
      <w:pPr>
        <w:pStyle w:val="11"/>
        <w:numPr>
          <w:ilvl w:val="0"/>
          <w:numId w:val="2"/>
        </w:numPr>
        <w:tabs>
          <w:tab w:val="left" w:pos="3960"/>
        </w:tabs>
        <w:spacing w:after="0" w:line="288" w:lineRule="auto"/>
      </w:pPr>
      <w:r>
        <w:rPr>
          <w:rFonts w:ascii="Times New Roman" w:hAnsi="Times New Roman" w:cs="Times New Roman"/>
        </w:rPr>
        <w:t>осознание возможностей самореализации и самоадаптации средствами иностранного языка;</w:t>
      </w:r>
    </w:p>
    <w:p w:rsidR="00744D2B" w:rsidRDefault="00744D2B" w:rsidP="00744D2B">
      <w:pPr>
        <w:pStyle w:val="11"/>
        <w:numPr>
          <w:ilvl w:val="0"/>
          <w:numId w:val="2"/>
        </w:numPr>
        <w:tabs>
          <w:tab w:val="left" w:pos="3960"/>
        </w:tabs>
        <w:spacing w:after="0" w:line="288" w:lineRule="auto"/>
      </w:pPr>
      <w:r>
        <w:rPr>
          <w:rFonts w:ascii="Times New Roman" w:hAnsi="Times New Roman" w:cs="Times New Roman"/>
        </w:rPr>
        <w:t>более глубокое осознание культуры своего народа и готовность к ознакомлению с ней представителей других стран;</w:t>
      </w:r>
    </w:p>
    <w:p w:rsidR="00744D2B" w:rsidRDefault="00744D2B" w:rsidP="00744D2B">
      <w:pPr>
        <w:pStyle w:val="11"/>
        <w:numPr>
          <w:ilvl w:val="0"/>
          <w:numId w:val="2"/>
        </w:numPr>
        <w:tabs>
          <w:tab w:val="left" w:pos="3960"/>
        </w:tabs>
        <w:spacing w:after="0" w:line="288" w:lineRule="auto"/>
      </w:pPr>
      <w:r>
        <w:rPr>
          <w:rFonts w:ascii="Times New Roman" w:hAnsi="Times New Roman" w:cs="Times New Roman"/>
        </w:rPr>
        <w:t>осознание себя гражданином своей страны и мира;</w:t>
      </w:r>
    </w:p>
    <w:p w:rsidR="00744D2B" w:rsidRDefault="00744D2B" w:rsidP="00744D2B">
      <w:pPr>
        <w:pStyle w:val="11"/>
        <w:numPr>
          <w:ilvl w:val="0"/>
          <w:numId w:val="2"/>
        </w:numPr>
        <w:tabs>
          <w:tab w:val="left" w:pos="3960"/>
        </w:tabs>
        <w:spacing w:after="0" w:line="288" w:lineRule="auto"/>
      </w:pPr>
      <w:r>
        <w:rPr>
          <w:rFonts w:ascii="Times New Roman" w:hAnsi="Times New Roman" w:cs="Times New Roman"/>
        </w:rPr>
        <w:lastRenderedPageBreak/>
        <w:t>готовность отстаивать национальные и общечеловеческие ценности, свою гражданскую позицию.</w:t>
      </w:r>
    </w:p>
    <w:p w:rsidR="00744D2B" w:rsidRDefault="00744D2B" w:rsidP="00744D2B">
      <w:pPr>
        <w:tabs>
          <w:tab w:val="left" w:pos="3240"/>
        </w:tabs>
        <w:spacing w:line="288" w:lineRule="auto"/>
      </w:pPr>
      <w:r>
        <w:rPr>
          <w:rFonts w:ascii="Times New Roman" w:hAnsi="Times New Roman" w:cs="Times New Roman"/>
          <w:b/>
        </w:rPr>
        <w:t>1.2Метапредметные результаты:</w:t>
      </w:r>
    </w:p>
    <w:p w:rsidR="00744D2B" w:rsidRDefault="00744D2B" w:rsidP="00744D2B">
      <w:pPr>
        <w:pStyle w:val="dash041e005f0431005f044b005f0447005f043d005f044b005f0439"/>
        <w:numPr>
          <w:ilvl w:val="0"/>
          <w:numId w:val="3"/>
        </w:numPr>
        <w:spacing w:line="288" w:lineRule="auto"/>
        <w:contextualSpacing/>
        <w:jc w:val="both"/>
      </w:pPr>
      <w:r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44D2B" w:rsidRDefault="00744D2B" w:rsidP="00744D2B">
      <w:pPr>
        <w:pStyle w:val="dash041e005f0431005f044b005f0447005f043d005f044b005f0439"/>
        <w:numPr>
          <w:ilvl w:val="0"/>
          <w:numId w:val="3"/>
        </w:numPr>
        <w:spacing w:line="288" w:lineRule="auto"/>
        <w:contextualSpacing/>
        <w:jc w:val="both"/>
      </w:pPr>
      <w:r>
        <w:rPr>
          <w:rStyle w:val="dash041e005f0431005f044b005f0447005f043d005f044b005f0439005f005fchar1char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4D2B" w:rsidRDefault="00744D2B" w:rsidP="00744D2B">
      <w:pPr>
        <w:pStyle w:val="dash041e005f0431005f044b005f0447005f043d005f044b005f0439"/>
        <w:numPr>
          <w:ilvl w:val="0"/>
          <w:numId w:val="3"/>
        </w:numPr>
        <w:spacing w:line="288" w:lineRule="auto"/>
        <w:contextualSpacing/>
        <w:jc w:val="both"/>
      </w:pPr>
      <w:r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44D2B" w:rsidRDefault="00744D2B" w:rsidP="00744D2B">
      <w:pPr>
        <w:pStyle w:val="dash041e005f0431005f044b005f0447005f043d005f044b005f0439"/>
        <w:numPr>
          <w:ilvl w:val="0"/>
          <w:numId w:val="3"/>
        </w:numPr>
        <w:spacing w:line="288" w:lineRule="auto"/>
        <w:contextualSpacing/>
        <w:jc w:val="both"/>
      </w:pPr>
      <w:r>
        <w:rPr>
          <w:rStyle w:val="dash041e005f0431005f044b005f0447005f043d005f044b005f0439005f005fchar1char1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744D2B" w:rsidRDefault="00744D2B" w:rsidP="00744D2B">
      <w:pPr>
        <w:pStyle w:val="dash041e005f0431005f044b005f0447005f043d005f044b005f0439"/>
        <w:numPr>
          <w:ilvl w:val="0"/>
          <w:numId w:val="3"/>
        </w:numPr>
        <w:spacing w:line="288" w:lineRule="auto"/>
        <w:contextualSpacing/>
        <w:jc w:val="both"/>
      </w:pPr>
      <w:r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44D2B" w:rsidRDefault="00744D2B" w:rsidP="00744D2B">
      <w:pPr>
        <w:pStyle w:val="dash041e005f0431005f044b005f0447005f043d005f044b005f0439"/>
        <w:numPr>
          <w:ilvl w:val="0"/>
          <w:numId w:val="3"/>
        </w:numPr>
        <w:spacing w:line="288" w:lineRule="auto"/>
        <w:contextualSpacing/>
        <w:jc w:val="both"/>
      </w:pPr>
      <w:r>
        <w:rPr>
          <w:rStyle w:val="dash041e005f0431005f044b005f0447005f043d005f044b005f0439005f005fchar1char1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proofErr w:type="spellStart"/>
      <w:r>
        <w:rPr>
          <w:rStyle w:val="dash041e005f0431005f044b005f0447005f043d005f044b005f0439005f005fchar1char1"/>
        </w:rPr>
        <w:t>строитьлогическое</w:t>
      </w:r>
      <w:proofErr w:type="spellEnd"/>
      <w:r>
        <w:rPr>
          <w:rStyle w:val="dash041e005f0431005f044b005f0447005f043d005f044b005f0439005f005fchar1char1"/>
        </w:rPr>
        <w:t xml:space="preserve"> рассуждение, умозаключение (индуктивное, дедуктивное и по аналогии) и делать выводы;</w:t>
      </w:r>
    </w:p>
    <w:p w:rsidR="00744D2B" w:rsidRDefault="00744D2B" w:rsidP="00744D2B">
      <w:pPr>
        <w:pStyle w:val="dash041e005f0431005f044b005f0447005f043d005f044b005f0439"/>
        <w:numPr>
          <w:ilvl w:val="0"/>
          <w:numId w:val="3"/>
        </w:numPr>
        <w:spacing w:line="288" w:lineRule="auto"/>
        <w:contextualSpacing/>
        <w:jc w:val="both"/>
      </w:pPr>
      <w:r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44D2B" w:rsidRDefault="00744D2B" w:rsidP="00744D2B">
      <w:pPr>
        <w:pStyle w:val="dash041e005f0431005f044b005f0447005f043d005f044b005f0439"/>
        <w:numPr>
          <w:ilvl w:val="0"/>
          <w:numId w:val="3"/>
        </w:numPr>
        <w:spacing w:line="288" w:lineRule="auto"/>
        <w:contextualSpacing/>
        <w:jc w:val="both"/>
      </w:pPr>
      <w:r>
        <w:rPr>
          <w:rStyle w:val="dash041e005f0431005f044b005f0447005f043d005f044b005f0439005f005fchar1char1"/>
        </w:rPr>
        <w:t xml:space="preserve">смысловое чтение; </w:t>
      </w:r>
    </w:p>
    <w:p w:rsidR="00744D2B" w:rsidRDefault="00744D2B" w:rsidP="00744D2B">
      <w:pPr>
        <w:pStyle w:val="dash041e005f0431005f044b005f0447005f043d005f044b005f0439"/>
        <w:numPr>
          <w:ilvl w:val="0"/>
          <w:numId w:val="3"/>
        </w:numPr>
        <w:spacing w:line="288" w:lineRule="auto"/>
        <w:contextualSpacing/>
        <w:jc w:val="both"/>
      </w:pPr>
      <w:r>
        <w:rPr>
          <w:rStyle w:val="dash041e005f0431005f044b005f0447005f043d005f044b005f0439005f005fchar1char1"/>
        </w:rPr>
        <w:t>у</w:t>
      </w:r>
      <w:r>
        <w:rPr>
          <w:rStyle w:val="dash0421005f0442005f0440005f043e005f0433005f0438005f0439005f005fchar1char1"/>
        </w:rPr>
        <w:t xml:space="preserve">мение </w:t>
      </w:r>
      <w:r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>
        <w:rPr>
          <w:rStyle w:val="dash0421005f0442005f0440005f043e005f0433005f0438005f0439005f005fchar1char1"/>
        </w:rPr>
        <w:t xml:space="preserve"> индивидуально и в </w:t>
      </w:r>
      <w:proofErr w:type="spellStart"/>
      <w:r>
        <w:rPr>
          <w:rStyle w:val="dash0421005f0442005f0440005f043e005f0433005f0438005f0439005f005fchar1char1"/>
        </w:rPr>
        <w:t>группе</w:t>
      </w:r>
      <w:proofErr w:type="gramStart"/>
      <w:r>
        <w:rPr>
          <w:rStyle w:val="dash0421005f0442005f0440005f043e005f0433005f0438005f0439005f005fchar1char1"/>
        </w:rPr>
        <w:t>:</w:t>
      </w:r>
      <w:r>
        <w:rPr>
          <w:rStyle w:val="dash041e005f0431005f044b005f0447005f043d005f044b005f0439005f005fchar1char1"/>
        </w:rPr>
        <w:t>н</w:t>
      </w:r>
      <w:proofErr w:type="gramEnd"/>
      <w:r>
        <w:rPr>
          <w:rStyle w:val="dash041e005f0431005f044b005f0447005f043d005f044b005f0439005f005fchar1char1"/>
        </w:rPr>
        <w:t>аходить</w:t>
      </w:r>
      <w:proofErr w:type="spellEnd"/>
      <w:r>
        <w:rPr>
          <w:rStyle w:val="dash041e005f0431005f044b005f0447005f043d005f044b005f0439005f005fchar1char1"/>
        </w:rPr>
        <w:t xml:space="preserve">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44D2B" w:rsidRDefault="00744D2B" w:rsidP="00744D2B">
      <w:pPr>
        <w:pStyle w:val="dash041e005f0431005f044b005f0447005f043d005f044b005f0439"/>
        <w:numPr>
          <w:ilvl w:val="0"/>
          <w:numId w:val="3"/>
        </w:numPr>
        <w:spacing w:line="288" w:lineRule="auto"/>
        <w:contextualSpacing/>
        <w:jc w:val="both"/>
      </w:pPr>
      <w:r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744D2B" w:rsidRDefault="00744D2B" w:rsidP="00744D2B">
      <w:pPr>
        <w:pStyle w:val="dash041e005f0431005f044b005f0447005f043d005f044b005f0439"/>
        <w:numPr>
          <w:ilvl w:val="0"/>
          <w:numId w:val="3"/>
        </w:numPr>
        <w:spacing w:line="288" w:lineRule="auto"/>
        <w:contextualSpacing/>
        <w:jc w:val="both"/>
      </w:pPr>
      <w:r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Style w:val="dash041e005f0431005f044b005f0447005f043d005f044b005f0439005f005fchar1char1"/>
        </w:rPr>
        <w:t>Т–</w:t>
      </w:r>
      <w:proofErr w:type="gramEnd"/>
      <w:r>
        <w:rPr>
          <w:rStyle w:val="dash041e005f0431005f044b005f0447005f043d005f044b005f0439005f005fchar1char1"/>
        </w:rPr>
        <w:t xml:space="preserve"> компетенции);</w:t>
      </w:r>
    </w:p>
    <w:p w:rsidR="00744D2B" w:rsidRDefault="00744D2B" w:rsidP="00744D2B">
      <w:pPr>
        <w:pStyle w:val="dash041e005f0431005f044b005f0447005f043d005f044b005f0439"/>
        <w:numPr>
          <w:ilvl w:val="0"/>
          <w:numId w:val="3"/>
        </w:numPr>
        <w:spacing w:line="288" w:lineRule="auto"/>
        <w:contextualSpacing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Style w:val="dash041e005f0431005f044b005f0447005f043d005f044b005f0439005f005fchar1char1"/>
        </w:rPr>
        <w:t>.</w:t>
      </w:r>
    </w:p>
    <w:p w:rsidR="00744D2B" w:rsidRDefault="00744D2B" w:rsidP="00744D2B">
      <w:pPr>
        <w:tabs>
          <w:tab w:val="left" w:pos="3240"/>
        </w:tabs>
        <w:spacing w:line="288" w:lineRule="auto"/>
        <w:rPr>
          <w:rFonts w:ascii="Times New Roman" w:hAnsi="Times New Roman" w:cs="Times New Roman"/>
          <w:b/>
        </w:rPr>
      </w:pPr>
    </w:p>
    <w:p w:rsidR="00744D2B" w:rsidRDefault="00744D2B" w:rsidP="00744D2B">
      <w:pPr>
        <w:tabs>
          <w:tab w:val="left" w:pos="3240"/>
        </w:tabs>
        <w:spacing w:line="288" w:lineRule="auto"/>
      </w:pPr>
      <w:r>
        <w:rPr>
          <w:rFonts w:ascii="Times New Roman" w:hAnsi="Times New Roman" w:cs="Times New Roman"/>
          <w:b/>
        </w:rPr>
        <w:lastRenderedPageBreak/>
        <w:t>1.3Предметные результаты: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b/>
        </w:rPr>
        <w:t>Говорение. Диалогическая речь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Ученик научится: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вести диалог-расспрос по определенным темам в парах, используя вопросы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дополнять короткие незаконченные диалоги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i/>
        </w:rPr>
        <w:t>Ученик получит возможность научиться: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  <w:i/>
        </w:rPr>
        <w:t xml:space="preserve">• </w:t>
      </w:r>
      <w:r w:rsidRPr="00787C29">
        <w:rPr>
          <w:rFonts w:ascii="Times New Roman" w:hAnsi="Times New Roman" w:cs="Times New Roman"/>
        </w:rPr>
        <w:t>читать про себя диалог и отвечать на вопросы по содержанию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составлять диалоги по аналогии с диалогом-образцом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b/>
        </w:rPr>
        <w:t>Говорение. Монологическая речь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Ученик научится:</w:t>
      </w:r>
    </w:p>
    <w:p w:rsidR="00744D2B" w:rsidRDefault="00744D2B" w:rsidP="00744D2B">
      <w:pPr>
        <w:tabs>
          <w:tab w:val="left" w:pos="3666"/>
        </w:tabs>
        <w:spacing w:line="288" w:lineRule="auto"/>
        <w:ind w:left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давать краткую характеристику реальных людей и литературных персонажей;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передавать основное содержание прочитанного текста с опорой или без опоры на те</w:t>
      </w:r>
      <w:proofErr w:type="gramStart"/>
      <w:r>
        <w:rPr>
          <w:rFonts w:ascii="Times New Roman" w:hAnsi="Times New Roman" w:cs="Times New Roman"/>
        </w:rPr>
        <w:t>кст/кл</w:t>
      </w:r>
      <w:proofErr w:type="gramEnd"/>
      <w:r>
        <w:rPr>
          <w:rFonts w:ascii="Times New Roman" w:hAnsi="Times New Roman" w:cs="Times New Roman"/>
        </w:rPr>
        <w:t>ючевые слова/план/вопросы.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i/>
        </w:rPr>
        <w:t>Ученик получит возможность научиться: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  <w:i/>
        </w:rPr>
        <w:t xml:space="preserve">• </w:t>
      </w:r>
      <w:r w:rsidRPr="00787C29">
        <w:rPr>
          <w:rFonts w:ascii="Times New Roman" w:hAnsi="Times New Roman" w:cs="Times New Roman"/>
        </w:rPr>
        <w:t xml:space="preserve">делать сообщение на заданную тему на основе </w:t>
      </w:r>
      <w:proofErr w:type="gramStart"/>
      <w:r w:rsidRPr="00787C29">
        <w:rPr>
          <w:rFonts w:ascii="Times New Roman" w:hAnsi="Times New Roman" w:cs="Times New Roman"/>
        </w:rPr>
        <w:t>прочитанного</w:t>
      </w:r>
      <w:proofErr w:type="gramEnd"/>
      <w:r w:rsidRPr="00787C29">
        <w:rPr>
          <w:rFonts w:ascii="Times New Roman" w:hAnsi="Times New Roman" w:cs="Times New Roman"/>
        </w:rPr>
        <w:t>;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787C29">
        <w:rPr>
          <w:rFonts w:ascii="Times New Roman" w:hAnsi="Times New Roman" w:cs="Times New Roman"/>
        </w:rPr>
        <w:t>прочитанному</w:t>
      </w:r>
      <w:proofErr w:type="gramEnd"/>
      <w:r w:rsidRPr="00787C29">
        <w:rPr>
          <w:rFonts w:ascii="Times New Roman" w:hAnsi="Times New Roman" w:cs="Times New Roman"/>
        </w:rPr>
        <w:t>/прослушанному;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  <w:rPr>
          <w:rFonts w:ascii="Times New Roman" w:hAnsi="Times New Roman" w:cs="Times New Roman"/>
        </w:rPr>
      </w:pP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proofErr w:type="spellStart"/>
      <w:r>
        <w:rPr>
          <w:rFonts w:ascii="Times New Roman" w:hAnsi="Times New Roman" w:cs="Times New Roman"/>
          <w:b/>
        </w:rPr>
        <w:t>Аудирование</w:t>
      </w:r>
      <w:proofErr w:type="spellEnd"/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Ученик научится: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44D2B" w:rsidRDefault="00744D2B" w:rsidP="00744D2B">
      <w:pPr>
        <w:tabs>
          <w:tab w:val="left" w:pos="3666"/>
        </w:tabs>
        <w:spacing w:line="288" w:lineRule="auto"/>
        <w:ind w:left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i/>
        </w:rPr>
        <w:t>Ученик получит возможность научиться: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  <w:i/>
        </w:rPr>
        <w:lastRenderedPageBreak/>
        <w:t xml:space="preserve">• </w:t>
      </w:r>
      <w:r w:rsidRPr="00787C29">
        <w:rPr>
          <w:rFonts w:ascii="Times New Roman" w:hAnsi="Times New Roman" w:cs="Times New Roman"/>
        </w:rPr>
        <w:t>выделять основную мысль в воспринимаемом на слух тексте;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 xml:space="preserve">отделять в тексте, воспринимаемом на слух, главные факты от </w:t>
      </w:r>
      <w:proofErr w:type="gramStart"/>
      <w:r w:rsidRPr="00787C29">
        <w:rPr>
          <w:rFonts w:ascii="Times New Roman" w:hAnsi="Times New Roman" w:cs="Times New Roman"/>
        </w:rPr>
        <w:t>второстепенных</w:t>
      </w:r>
      <w:proofErr w:type="gramEnd"/>
      <w:r w:rsidRPr="00787C29">
        <w:rPr>
          <w:rFonts w:ascii="Times New Roman" w:hAnsi="Times New Roman" w:cs="Times New Roman"/>
        </w:rPr>
        <w:t>;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игнорировать незнакомые языковые явления, несущественные для понимания основного содержания воспринимаемого на слух</w:t>
      </w:r>
      <w:r>
        <w:rPr>
          <w:rFonts w:ascii="Times New Roman" w:hAnsi="Times New Roman" w:cs="Times New Roman"/>
          <w:i/>
        </w:rPr>
        <w:t xml:space="preserve"> текста.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b/>
        </w:rPr>
        <w:t>Чтение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Ученик научится: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44D2B" w:rsidRDefault="00744D2B" w:rsidP="00744D2B">
      <w:pPr>
        <w:tabs>
          <w:tab w:val="left" w:pos="3666"/>
        </w:tabs>
        <w:spacing w:line="288" w:lineRule="auto"/>
        <w:ind w:left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i/>
        </w:rPr>
        <w:t>Ученик получит возможность научиться: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  <w:i/>
        </w:rPr>
        <w:t xml:space="preserve">• </w:t>
      </w:r>
      <w:r w:rsidRPr="00787C29">
        <w:rPr>
          <w:rFonts w:ascii="Times New Roman" w:hAnsi="Times New Roman" w:cs="Times New Roman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игнорировать в процессе чтения незнакомые слова, не мешающие понимать основное содержание текста;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пользоваться сносками и лингвострановедческим справочником.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b/>
        </w:rPr>
        <w:t>Письменная речь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Ученик научится: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заполнять анкеты и формуляры в соответствии с нормами, принятыми в стране изучаемого языка;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i/>
        </w:rPr>
        <w:t>Ученик получит возможность научиться: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  <w:i/>
        </w:rPr>
        <w:t xml:space="preserve">• </w:t>
      </w:r>
      <w:r w:rsidRPr="00787C29">
        <w:rPr>
          <w:rFonts w:ascii="Times New Roman" w:hAnsi="Times New Roman" w:cs="Times New Roman"/>
        </w:rPr>
        <w:t>делать краткие выписки из текста с целью их использования в собственных устных высказываниях;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составлять план/тезисы устного или письменного сообщения;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писать небольшие письменные высказывания с опорой на образец.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писать небольшое по объему сочинение, используя клише и словосочетания.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b/>
        </w:rPr>
        <w:t>Языковая компетентность (владение языковыми средствами)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b/>
        </w:rPr>
        <w:t>Фонетическая сторона речи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Ученик научится: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различать на слух и адекватно, без фонематических ошибок, ведущих к сбою коммуникации, произносить все звуки немецкого языка;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lastRenderedPageBreak/>
        <w:t xml:space="preserve">• </w:t>
      </w:r>
      <w:r>
        <w:rPr>
          <w:rFonts w:ascii="Times New Roman" w:hAnsi="Times New Roman" w:cs="Times New Roman"/>
        </w:rPr>
        <w:t>соблюдать правильное ударение в изученных словах;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различать коммуникативные типы предложения по интонации;</w:t>
      </w:r>
    </w:p>
    <w:p w:rsidR="00744D2B" w:rsidRDefault="00744D2B" w:rsidP="00744D2B">
      <w:pPr>
        <w:tabs>
          <w:tab w:val="left" w:pos="3666"/>
        </w:tabs>
        <w:spacing w:line="288" w:lineRule="auto"/>
        <w:ind w:left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i/>
        </w:rPr>
        <w:t>Ученик получит возможность научиться: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  <w:i/>
        </w:rPr>
        <w:t xml:space="preserve">• </w:t>
      </w:r>
      <w:r w:rsidRPr="00787C29">
        <w:rPr>
          <w:rFonts w:ascii="Times New Roman" w:hAnsi="Times New Roman" w:cs="Times New Roman"/>
        </w:rPr>
        <w:t>выражать модальные значения, чувства и эмоции с помощью интонации</w:t>
      </w:r>
      <w:r>
        <w:rPr>
          <w:rFonts w:ascii="Times New Roman" w:hAnsi="Times New Roman" w:cs="Times New Roman"/>
          <w:i/>
        </w:rPr>
        <w:t>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b/>
        </w:rPr>
        <w:t>Орфография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Ученик научится правильно писать изученные слова.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b/>
        </w:rPr>
        <w:t>Лексическая сторона речи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Ученик научится:</w:t>
      </w:r>
    </w:p>
    <w:p w:rsidR="00744D2B" w:rsidRDefault="00744D2B" w:rsidP="00744D2B">
      <w:pPr>
        <w:tabs>
          <w:tab w:val="left" w:pos="3666"/>
        </w:tabs>
        <w:spacing w:line="288" w:lineRule="auto"/>
        <w:ind w:left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744D2B" w:rsidRDefault="00744D2B" w:rsidP="00744D2B">
      <w:pPr>
        <w:tabs>
          <w:tab w:val="left" w:pos="3666"/>
        </w:tabs>
        <w:spacing w:line="288" w:lineRule="auto"/>
        <w:ind w:left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соблюдать существующие в немецком языке нормы лексической сочетаемости;</w:t>
      </w:r>
    </w:p>
    <w:p w:rsidR="00744D2B" w:rsidRDefault="00744D2B" w:rsidP="00744D2B">
      <w:pPr>
        <w:tabs>
          <w:tab w:val="left" w:pos="3666"/>
        </w:tabs>
        <w:spacing w:line="288" w:lineRule="auto"/>
        <w:ind w:left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i/>
        </w:rPr>
        <w:t>Ученик получит возможность научиться: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  <w:i/>
        </w:rPr>
        <w:t xml:space="preserve">• </w:t>
      </w:r>
      <w:r w:rsidRPr="00787C29">
        <w:rPr>
          <w:rFonts w:ascii="Times New Roman" w:hAnsi="Times New Roman" w:cs="Times New Roman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находить различия между явлениями синонимии и антонимии;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распознавать принадлежность слов к частям речи по определённым признакам (артиклям, аффиксам и др.);</w:t>
      </w:r>
    </w:p>
    <w:p w:rsidR="00744D2B" w:rsidRPr="00787C29" w:rsidRDefault="00744D2B" w:rsidP="00744D2B">
      <w:pPr>
        <w:tabs>
          <w:tab w:val="left" w:pos="3666"/>
        </w:tabs>
        <w:spacing w:line="288" w:lineRule="auto"/>
        <w:ind w:left="426"/>
      </w:pPr>
      <w:r>
        <w:rPr>
          <w:rFonts w:ascii="Times New Roman" w:eastAsia="Times New Roman" w:hAnsi="Times New Roman" w:cs="Times New Roman"/>
          <w:i/>
        </w:rPr>
        <w:t xml:space="preserve">• </w:t>
      </w:r>
      <w:r w:rsidRPr="00787C29">
        <w:rPr>
          <w:rFonts w:ascii="Times New Roman" w:hAnsi="Times New Roman" w:cs="Times New Roman"/>
        </w:rPr>
        <w:t xml:space="preserve">использовать языковую догадку в процессе чтения и </w:t>
      </w:r>
      <w:proofErr w:type="spellStart"/>
      <w:r w:rsidRPr="00787C29">
        <w:rPr>
          <w:rFonts w:ascii="Times New Roman" w:hAnsi="Times New Roman" w:cs="Times New Roman"/>
        </w:rPr>
        <w:t>аудирования</w:t>
      </w:r>
      <w:proofErr w:type="spellEnd"/>
      <w:r w:rsidRPr="00787C29">
        <w:rPr>
          <w:rFonts w:ascii="Times New Roman" w:hAnsi="Times New Roman" w:cs="Times New Roman"/>
        </w:rPr>
        <w:t xml:space="preserve"> (догадываться о значении незнакомых слов по контексту и по словообразовательным элементам).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b/>
        </w:rPr>
        <w:t>Грамматическая сторона речи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Ученик научится:</w:t>
      </w:r>
    </w:p>
    <w:p w:rsidR="00744D2B" w:rsidRDefault="00744D2B" w:rsidP="00744D2B">
      <w:pPr>
        <w:tabs>
          <w:tab w:val="left" w:pos="3666"/>
        </w:tabs>
        <w:spacing w:line="288" w:lineRule="auto"/>
        <w:ind w:left="426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</w:rPr>
        <w:lastRenderedPageBreak/>
        <w:t xml:space="preserve">• </w:t>
      </w:r>
      <w:r>
        <w:rPr>
          <w:rFonts w:ascii="Times New Roman" w:hAnsi="Times New Roman" w:cs="Times New Roman"/>
        </w:rPr>
        <w:t>распознавать и употреблять в речи: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 xml:space="preserve">- инфинитив с частицей </w:t>
      </w:r>
      <w:r>
        <w:rPr>
          <w:rFonts w:ascii="Times New Roman" w:hAnsi="Times New Roman" w:cs="Times New Roman"/>
          <w:lang w:val="de-DE"/>
        </w:rPr>
        <w:t>zu</w:t>
      </w:r>
      <w:r>
        <w:rPr>
          <w:rFonts w:ascii="Times New Roman" w:hAnsi="Times New Roman" w:cs="Times New Roman"/>
        </w:rPr>
        <w:t>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-правильный артикль перед названиями рек;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 xml:space="preserve">- неопределенно-личное местоимение </w:t>
      </w:r>
      <w:r>
        <w:rPr>
          <w:rFonts w:ascii="Times New Roman" w:hAnsi="Times New Roman" w:cs="Times New Roman"/>
          <w:lang w:val="de-DE"/>
        </w:rPr>
        <w:t>man</w:t>
      </w:r>
      <w:r>
        <w:rPr>
          <w:rFonts w:ascii="Times New Roman" w:hAnsi="Times New Roman" w:cs="Times New Roman"/>
        </w:rPr>
        <w:t>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- основные формы глаголов;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- сложносочиненные предложения с союзами и порядком слов в них;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 xml:space="preserve">- предложения с глаголами </w:t>
      </w:r>
      <w:r>
        <w:rPr>
          <w:rFonts w:ascii="Times New Roman" w:hAnsi="Times New Roman" w:cs="Times New Roman"/>
          <w:lang w:val="de-DE"/>
        </w:rPr>
        <w:t>raten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de-DE"/>
        </w:rPr>
        <w:t>empfehlen</w:t>
      </w:r>
      <w:r>
        <w:rPr>
          <w:rFonts w:ascii="Times New Roman" w:hAnsi="Times New Roman" w:cs="Times New Roman"/>
        </w:rPr>
        <w:t>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- придаточные дополнительные предложения;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- подчинительные союзы в сложных предложениях;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- правильный порядок слов в придаточных предложениях;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 xml:space="preserve">- спряжение глагола </w:t>
      </w:r>
      <w:r>
        <w:rPr>
          <w:rFonts w:ascii="Times New Roman" w:hAnsi="Times New Roman" w:cs="Times New Roman"/>
          <w:lang w:val="de-DE"/>
        </w:rPr>
        <w:t>werden</w:t>
      </w:r>
      <w:r>
        <w:rPr>
          <w:rFonts w:ascii="Times New Roman" w:hAnsi="Times New Roman" w:cs="Times New Roman"/>
        </w:rPr>
        <w:t xml:space="preserve"> в настоящем времени;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 xml:space="preserve">- форму </w:t>
      </w:r>
      <w:r>
        <w:rPr>
          <w:rFonts w:ascii="Times New Roman" w:hAnsi="Times New Roman" w:cs="Times New Roman"/>
          <w:lang w:val="de-DE"/>
        </w:rPr>
        <w:t>Futur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I</w:t>
      </w:r>
      <w:r>
        <w:rPr>
          <w:rFonts w:ascii="Times New Roman" w:hAnsi="Times New Roman" w:cs="Times New Roman"/>
        </w:rPr>
        <w:t>;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</w:rPr>
        <w:t>- придаточные предложения причины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hAnsi="Times New Roman" w:cs="Times New Roman"/>
          <w:i/>
        </w:rPr>
        <w:t>Ученик получит возможность научиться: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>
        <w:rPr>
          <w:rFonts w:ascii="Times New Roman" w:eastAsia="Times New Roman" w:hAnsi="Times New Roman" w:cs="Times New Roman"/>
          <w:i/>
        </w:rPr>
        <w:t xml:space="preserve">• </w:t>
      </w:r>
      <w:r w:rsidRPr="00787C29">
        <w:rPr>
          <w:rFonts w:ascii="Times New Roman" w:hAnsi="Times New Roman" w:cs="Times New Roman"/>
        </w:rPr>
        <w:t>выражать предположения, побуждения к действию, просьбу, совет.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анализировать памятку о склонении прилагательных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использовать прилагательные в роли определения к существительному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заполнять пропуски в словосочетаниях прилагательными в правильной форме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анализировать предложения и делать обобщения о разных типах предложений</w:t>
      </w: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>дополнять таблицу спряжения модальных глаголов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  <w:rPr>
          <w:rFonts w:ascii="Times New Roman" w:hAnsi="Times New Roman" w:cs="Times New Roman"/>
        </w:rPr>
      </w:pPr>
      <w:r w:rsidRPr="00787C29">
        <w:rPr>
          <w:rFonts w:ascii="Times New Roman" w:eastAsia="Times New Roman" w:hAnsi="Times New Roman" w:cs="Times New Roman"/>
        </w:rPr>
        <w:t xml:space="preserve">• </w:t>
      </w:r>
      <w:r w:rsidRPr="00787C29">
        <w:rPr>
          <w:rFonts w:ascii="Times New Roman" w:hAnsi="Times New Roman" w:cs="Times New Roman"/>
        </w:rPr>
        <w:t xml:space="preserve">восполнять неполные предложения </w:t>
      </w:r>
      <w:proofErr w:type="gramStart"/>
      <w:r w:rsidRPr="00787C29">
        <w:rPr>
          <w:rFonts w:ascii="Times New Roman" w:hAnsi="Times New Roman" w:cs="Times New Roman"/>
        </w:rPr>
        <w:t>придаточными</w:t>
      </w:r>
      <w:proofErr w:type="gramEnd"/>
      <w:r w:rsidRPr="00787C29">
        <w:rPr>
          <w:rFonts w:ascii="Times New Roman" w:hAnsi="Times New Roman" w:cs="Times New Roman"/>
        </w:rPr>
        <w:t xml:space="preserve"> условными с союзом </w:t>
      </w:r>
      <w:r w:rsidRPr="00787C29">
        <w:rPr>
          <w:rFonts w:ascii="Times New Roman" w:hAnsi="Times New Roman" w:cs="Times New Roman"/>
          <w:lang w:val="de-DE"/>
        </w:rPr>
        <w:t>wenn</w:t>
      </w:r>
      <w:r w:rsidRPr="00787C29">
        <w:rPr>
          <w:rFonts w:ascii="Times New Roman" w:hAnsi="Times New Roman" w:cs="Times New Roman"/>
        </w:rPr>
        <w:t>, опираясь на образец</w:t>
      </w:r>
    </w:p>
    <w:p w:rsidR="00744D2B" w:rsidRDefault="00744D2B" w:rsidP="00744D2B">
      <w:pPr>
        <w:tabs>
          <w:tab w:val="left" w:pos="3240"/>
        </w:tabs>
        <w:spacing w:line="288" w:lineRule="auto"/>
        <w:ind w:firstLine="426"/>
        <w:rPr>
          <w:rFonts w:ascii="Times New Roman" w:hAnsi="Times New Roman" w:cs="Times New Roman"/>
        </w:rPr>
      </w:pPr>
    </w:p>
    <w:p w:rsidR="00744D2B" w:rsidRDefault="00744D2B" w:rsidP="00744D2B">
      <w:pPr>
        <w:tabs>
          <w:tab w:val="left" w:pos="3240"/>
        </w:tabs>
        <w:spacing w:line="288" w:lineRule="auto"/>
        <w:ind w:firstLine="426"/>
        <w:rPr>
          <w:rFonts w:ascii="Calibri" w:hAnsi="Calibri"/>
        </w:rPr>
      </w:pPr>
    </w:p>
    <w:p w:rsidR="00744D2B" w:rsidRDefault="00744D2B" w:rsidP="00744D2B">
      <w:pPr>
        <w:tabs>
          <w:tab w:val="left" w:pos="3240"/>
        </w:tabs>
        <w:spacing w:line="288" w:lineRule="auto"/>
        <w:ind w:firstLine="426"/>
        <w:rPr>
          <w:rFonts w:ascii="Calibri" w:hAnsi="Calibri"/>
        </w:rPr>
      </w:pPr>
    </w:p>
    <w:p w:rsidR="00744D2B" w:rsidRDefault="00744D2B" w:rsidP="00744D2B">
      <w:pPr>
        <w:tabs>
          <w:tab w:val="left" w:pos="3240"/>
        </w:tabs>
        <w:spacing w:line="288" w:lineRule="auto"/>
        <w:ind w:firstLine="426"/>
        <w:rPr>
          <w:rFonts w:ascii="Calibri" w:hAnsi="Calibri"/>
        </w:rPr>
      </w:pPr>
    </w:p>
    <w:p w:rsidR="00744D2B" w:rsidRDefault="00744D2B" w:rsidP="00744D2B">
      <w:pPr>
        <w:tabs>
          <w:tab w:val="left" w:pos="3240"/>
        </w:tabs>
        <w:spacing w:line="288" w:lineRule="auto"/>
        <w:ind w:firstLine="426"/>
        <w:rPr>
          <w:rFonts w:ascii="Calibri" w:hAnsi="Calibri"/>
        </w:rPr>
      </w:pPr>
    </w:p>
    <w:p w:rsidR="00744D2B" w:rsidRPr="00787C29" w:rsidRDefault="00744D2B" w:rsidP="00744D2B">
      <w:pPr>
        <w:tabs>
          <w:tab w:val="left" w:pos="3240"/>
        </w:tabs>
        <w:spacing w:line="288" w:lineRule="auto"/>
        <w:ind w:firstLine="426"/>
        <w:rPr>
          <w:rFonts w:ascii="Calibri" w:hAnsi="Calibri"/>
        </w:rPr>
      </w:pPr>
    </w:p>
    <w:p w:rsidR="00744D2B" w:rsidRPr="00806D56" w:rsidRDefault="00744D2B" w:rsidP="00744D2B">
      <w:pPr>
        <w:pStyle w:val="1"/>
        <w:jc w:val="center"/>
        <w:rPr>
          <w:i/>
          <w:sz w:val="24"/>
          <w:szCs w:val="24"/>
        </w:rPr>
      </w:pPr>
      <w:r w:rsidRPr="00806D56">
        <w:rPr>
          <w:rFonts w:ascii="Times New Roman" w:hAnsi="Times New Roman" w:cs="Times New Roman"/>
          <w:i/>
          <w:sz w:val="24"/>
          <w:szCs w:val="24"/>
        </w:rPr>
        <w:lastRenderedPageBreak/>
        <w:t>2. Содержание</w:t>
      </w:r>
      <w:r w:rsidRPr="00954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D56">
        <w:rPr>
          <w:rFonts w:ascii="Times New Roman" w:hAnsi="Times New Roman" w:cs="Times New Roman"/>
          <w:i/>
          <w:sz w:val="24"/>
          <w:szCs w:val="24"/>
        </w:rPr>
        <w:t>учебного</w:t>
      </w:r>
      <w:r w:rsidRPr="00954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D56">
        <w:rPr>
          <w:rFonts w:ascii="Times New Roman" w:hAnsi="Times New Roman" w:cs="Times New Roman"/>
          <w:i/>
          <w:sz w:val="24"/>
          <w:szCs w:val="24"/>
        </w:rPr>
        <w:t>предмета</w:t>
      </w:r>
      <w:r w:rsidR="003410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4D2B" w:rsidRDefault="00744D2B" w:rsidP="00744D2B">
      <w:pPr>
        <w:pStyle w:val="c5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43"/>
          <w:b/>
          <w:bCs/>
          <w:color w:val="000000"/>
        </w:rPr>
        <w:t xml:space="preserve">  </w:t>
      </w:r>
    </w:p>
    <w:p w:rsidR="00744D2B" w:rsidRDefault="00744D2B" w:rsidP="00744D2B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 xml:space="preserve"> «</w:t>
      </w:r>
      <w:r>
        <w:rPr>
          <w:rStyle w:val="c8"/>
          <w:b/>
          <w:bCs/>
          <w:color w:val="000000"/>
        </w:rPr>
        <w:t xml:space="preserve"> Международный проект: обмен учащимися».       </w:t>
      </w:r>
    </w:p>
    <w:p w:rsidR="00744D2B" w:rsidRDefault="00744D2B" w:rsidP="00744D2B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Формы школьного обмена. Рассказ </w:t>
      </w:r>
      <w:proofErr w:type="spellStart"/>
      <w:r>
        <w:rPr>
          <w:rStyle w:val="c6"/>
          <w:color w:val="000000"/>
        </w:rPr>
        <w:t>Элизы</w:t>
      </w:r>
      <w:proofErr w:type="spellEnd"/>
      <w:r>
        <w:rPr>
          <w:rStyle w:val="c6"/>
          <w:color w:val="000000"/>
        </w:rPr>
        <w:t xml:space="preserve"> </w:t>
      </w:r>
      <w:proofErr w:type="spellStart"/>
      <w:r>
        <w:rPr>
          <w:rStyle w:val="c6"/>
          <w:color w:val="000000"/>
        </w:rPr>
        <w:t>Брюкнер</w:t>
      </w:r>
      <w:proofErr w:type="spellEnd"/>
      <w:r>
        <w:rPr>
          <w:rStyle w:val="c6"/>
          <w:color w:val="000000"/>
        </w:rPr>
        <w:t xml:space="preserve"> о своих впечатлениях. Русско-немецкий молодежный форум «Вместе в 21 век». Экологический проект.</w:t>
      </w:r>
    </w:p>
    <w:p w:rsidR="00744D2B" w:rsidRDefault="00744D2B" w:rsidP="00744D2B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 </w:t>
      </w:r>
      <w:r>
        <w:rPr>
          <w:rStyle w:val="c43"/>
          <w:b/>
          <w:bCs/>
          <w:color w:val="000000"/>
        </w:rPr>
        <w:t>« Дружба и любовь. Всегда ли приносят счастье?»</w:t>
      </w:r>
      <w:r>
        <w:rPr>
          <w:rStyle w:val="c22"/>
          <w:color w:val="000000"/>
        </w:rPr>
        <w:t>  </w:t>
      </w:r>
    </w:p>
    <w:p w:rsidR="00744D2B" w:rsidRDefault="00744D2B" w:rsidP="00744D2B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Что дает людям дружба? Как справиться с проблемой желания опробовать новые стили поведения. Советы психолога. Любовь не всегда приносит счастье. Как решить возникшие проблемы</w:t>
      </w:r>
      <w:proofErr w:type="gramStart"/>
      <w:r>
        <w:rPr>
          <w:rStyle w:val="c22"/>
          <w:color w:val="000000"/>
        </w:rPr>
        <w:t>?</w:t>
      </w:r>
      <w:r>
        <w:rPr>
          <w:rStyle w:val="c43"/>
          <w:b/>
          <w:bCs/>
          <w:color w:val="000000"/>
        </w:rPr>
        <w:t>.</w:t>
      </w:r>
      <w:proofErr w:type="gramEnd"/>
    </w:p>
    <w:p w:rsidR="00744D2B" w:rsidRDefault="00744D2B" w:rsidP="00744D2B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> </w:t>
      </w:r>
      <w:r>
        <w:rPr>
          <w:rStyle w:val="c43"/>
          <w:b/>
          <w:bCs/>
          <w:color w:val="000000"/>
        </w:rPr>
        <w:t>« Искусство».</w:t>
      </w:r>
      <w:r>
        <w:rPr>
          <w:rStyle w:val="c22"/>
          <w:color w:val="000000"/>
        </w:rPr>
        <w:t xml:space="preserve">    </w:t>
      </w:r>
    </w:p>
    <w:p w:rsidR="00744D2B" w:rsidRDefault="00744D2B" w:rsidP="00744D2B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Как возникали разные виды искусства? История музыки. Отношение молодежи к современной и классической музыке. Музыкальные жанры и их представители. Жизнь и творчество великих композиторов. Современные немецкие группы.</w:t>
      </w:r>
    </w:p>
    <w:p w:rsidR="00744D2B" w:rsidRPr="00787C29" w:rsidRDefault="00744D2B" w:rsidP="00744D2B">
      <w:pPr>
        <w:tabs>
          <w:tab w:val="left" w:pos="5250"/>
        </w:tabs>
        <w:rPr>
          <w:rFonts w:ascii="Times New Roman" w:eastAsia="Times New Roman" w:hAnsi="Times New Roman" w:cs="Times New Roman"/>
          <w:b/>
        </w:rPr>
      </w:pPr>
    </w:p>
    <w:p w:rsidR="00744D2B" w:rsidRDefault="00744D2B" w:rsidP="00744D2B">
      <w:pPr>
        <w:pStyle w:val="1"/>
        <w:tabs>
          <w:tab w:val="left" w:pos="52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03E">
        <w:rPr>
          <w:rFonts w:ascii="Times New Roman" w:hAnsi="Times New Roman" w:cs="Times New Roman"/>
          <w:i/>
          <w:sz w:val="24"/>
          <w:szCs w:val="24"/>
        </w:rPr>
        <w:t>3</w:t>
      </w:r>
      <w:r w:rsidRPr="00D6303E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Pr="00787C29">
        <w:rPr>
          <w:rFonts w:ascii="Times New Roman" w:hAnsi="Times New Roman" w:cs="Times New Roman"/>
          <w:i/>
          <w:sz w:val="24"/>
          <w:szCs w:val="24"/>
          <w:lang w:val="de-DE"/>
        </w:rPr>
        <w:t>Тематическое</w:t>
      </w:r>
      <w:proofErr w:type="spellEnd"/>
      <w:r w:rsidRPr="00787C2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787C29">
        <w:rPr>
          <w:rFonts w:ascii="Times New Roman" w:hAnsi="Times New Roman" w:cs="Times New Roman"/>
          <w:i/>
          <w:sz w:val="24"/>
          <w:szCs w:val="24"/>
          <w:lang w:val="de-DE"/>
        </w:rPr>
        <w:t>планирование</w:t>
      </w:r>
      <w:proofErr w:type="spellEnd"/>
      <w:r w:rsidRPr="00D6303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</w:p>
    <w:p w:rsidR="00345F53" w:rsidRPr="00345F53" w:rsidRDefault="00345F53" w:rsidP="00345F53">
      <w:pPr>
        <w:pStyle w:val="a0"/>
      </w:pPr>
      <w:r w:rsidRPr="00345F53">
        <w:t>В учебном плане МБОУ « Губернаторский лицей № 100»  на изучение иностранного  языка (немецки</w:t>
      </w:r>
      <w:r>
        <w:t>й) (второй иностранный язык) в 10</w:t>
      </w:r>
      <w:r w:rsidRPr="00345F53">
        <w:t xml:space="preserve"> класс</w:t>
      </w:r>
      <w:r>
        <w:t>е выделяется на 2 полугодие - 18</w:t>
      </w:r>
      <w:r w:rsidRPr="00345F53">
        <w:t xml:space="preserve"> ч </w:t>
      </w:r>
      <w:proofErr w:type="gramStart"/>
      <w:r w:rsidRPr="00345F53">
        <w:t xml:space="preserve">( </w:t>
      </w:r>
      <w:proofErr w:type="gramEnd"/>
      <w:r w:rsidRPr="00345F53">
        <w:t>1 час в неделю).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125"/>
        <w:gridCol w:w="6115"/>
        <w:gridCol w:w="1985"/>
      </w:tblGrid>
      <w:tr w:rsidR="00744D2B" w:rsidTr="000A3E51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D2B" w:rsidRDefault="00744D2B" w:rsidP="000A3E51">
            <w:pPr>
              <w:tabs>
                <w:tab w:val="left" w:pos="9190"/>
                <w:tab w:val="left" w:pos="12297"/>
              </w:tabs>
              <w:spacing w:line="360" w:lineRule="auto"/>
              <w:ind w:right="350"/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D2B" w:rsidRDefault="00744D2B" w:rsidP="000A3E51">
            <w:pPr>
              <w:tabs>
                <w:tab w:val="left" w:pos="9190"/>
                <w:tab w:val="left" w:pos="12297"/>
              </w:tabs>
              <w:spacing w:line="360" w:lineRule="auto"/>
              <w:ind w:right="350"/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4D2B" w:rsidRDefault="00744D2B" w:rsidP="000A3E51">
            <w:pPr>
              <w:tabs>
                <w:tab w:val="left" w:pos="9190"/>
                <w:tab w:val="left" w:pos="12297"/>
              </w:tabs>
              <w:spacing w:line="360" w:lineRule="auto"/>
              <w:ind w:right="350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744D2B" w:rsidTr="000A3E51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D2B" w:rsidRDefault="00744D2B" w:rsidP="000A3E51">
            <w:pPr>
              <w:tabs>
                <w:tab w:val="left" w:pos="9190"/>
                <w:tab w:val="left" w:pos="12297"/>
              </w:tabs>
              <w:spacing w:line="360" w:lineRule="auto"/>
              <w:ind w:right="350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D2B" w:rsidRPr="00787C29" w:rsidRDefault="00744D2B" w:rsidP="000A3E51">
            <w:pPr>
              <w:contextualSpacing/>
            </w:pP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87C29">
              <w:rPr>
                <w:rStyle w:val="c8"/>
                <w:bCs/>
                <w:color w:val="000000"/>
              </w:rPr>
              <w:t>Международный проект: обмен учащимися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4D2B" w:rsidRDefault="00744D2B" w:rsidP="00744D2B">
            <w:pPr>
              <w:contextualSpacing/>
            </w:pPr>
            <w:r>
              <w:t>6</w:t>
            </w:r>
          </w:p>
        </w:tc>
      </w:tr>
      <w:tr w:rsidR="00744D2B" w:rsidTr="000A3E51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D2B" w:rsidRDefault="00744D2B" w:rsidP="000A3E51">
            <w:pPr>
              <w:tabs>
                <w:tab w:val="left" w:pos="9190"/>
                <w:tab w:val="left" w:pos="12297"/>
              </w:tabs>
              <w:spacing w:line="360" w:lineRule="auto"/>
              <w:ind w:right="350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D2B" w:rsidRPr="00787C29" w:rsidRDefault="00744D2B" w:rsidP="000A3E51">
            <w:pPr>
              <w:contextualSpacing/>
            </w:pPr>
            <w:r w:rsidRPr="00787C29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C29">
              <w:rPr>
                <w:rStyle w:val="c43"/>
                <w:bCs/>
                <w:color w:val="000000"/>
              </w:rPr>
              <w:t>Дружба и любовь. Всегда ли приносят счастье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4D2B" w:rsidRDefault="00744D2B" w:rsidP="00744D2B">
            <w:pPr>
              <w:contextualSpacing/>
            </w:pPr>
            <w:r>
              <w:t>6</w:t>
            </w:r>
          </w:p>
        </w:tc>
      </w:tr>
      <w:tr w:rsidR="00744D2B" w:rsidTr="000A3E51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D2B" w:rsidRDefault="00744D2B" w:rsidP="000A3E51">
            <w:pPr>
              <w:tabs>
                <w:tab w:val="left" w:pos="9190"/>
                <w:tab w:val="left" w:pos="12297"/>
              </w:tabs>
              <w:spacing w:line="360" w:lineRule="auto"/>
              <w:ind w:right="350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D2B" w:rsidRPr="00787C29" w:rsidRDefault="00744D2B" w:rsidP="000A3E51">
            <w:pPr>
              <w:contextualSpacing/>
            </w:pPr>
            <w:r w:rsidRPr="00787C29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87C29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4D2B" w:rsidRDefault="00744D2B" w:rsidP="00744D2B">
            <w:pPr>
              <w:contextualSpacing/>
            </w:pPr>
            <w:r>
              <w:t>6</w:t>
            </w:r>
          </w:p>
          <w:p w:rsidR="00744D2B" w:rsidRDefault="00744D2B" w:rsidP="00744D2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44D2B" w:rsidTr="000A3E51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D2B" w:rsidRDefault="00744D2B" w:rsidP="000A3E51">
            <w:pPr>
              <w:tabs>
                <w:tab w:val="left" w:pos="9190"/>
                <w:tab w:val="left" w:pos="12297"/>
              </w:tabs>
              <w:snapToGrid w:val="0"/>
              <w:spacing w:line="360" w:lineRule="auto"/>
              <w:ind w:right="35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D2B" w:rsidRDefault="00744D2B" w:rsidP="000A3E51">
            <w:pPr>
              <w:contextualSpacing/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4D2B" w:rsidRDefault="00744D2B" w:rsidP="000A3E51">
            <w:pPr>
              <w:contextualSpacing/>
            </w:pPr>
            <w:r>
              <w:t>18</w:t>
            </w:r>
          </w:p>
        </w:tc>
      </w:tr>
    </w:tbl>
    <w:p w:rsidR="00744D2B" w:rsidRDefault="00744D2B" w:rsidP="00744D2B">
      <w:pPr>
        <w:tabs>
          <w:tab w:val="left" w:pos="9190"/>
          <w:tab w:val="left" w:pos="12297"/>
        </w:tabs>
        <w:spacing w:line="360" w:lineRule="auto"/>
        <w:ind w:right="350"/>
        <w:jc w:val="center"/>
        <w:rPr>
          <w:rFonts w:ascii="Times New Roman" w:eastAsia="Times New Roman" w:hAnsi="Times New Roman" w:cs="Times New Roman"/>
          <w:b/>
        </w:rPr>
      </w:pPr>
    </w:p>
    <w:p w:rsidR="00744D2B" w:rsidRDefault="00744D2B" w:rsidP="00744D2B">
      <w:pPr>
        <w:tabs>
          <w:tab w:val="left" w:pos="9190"/>
          <w:tab w:val="left" w:pos="12297"/>
        </w:tabs>
        <w:spacing w:line="360" w:lineRule="auto"/>
        <w:ind w:right="350"/>
        <w:jc w:val="center"/>
        <w:rPr>
          <w:rFonts w:ascii="Times New Roman" w:eastAsia="Times New Roman" w:hAnsi="Times New Roman" w:cs="Times New Roman"/>
          <w:b/>
        </w:rPr>
      </w:pPr>
    </w:p>
    <w:p w:rsidR="00052A4F" w:rsidRDefault="00052A4F"/>
    <w:sectPr w:rsidR="00052A4F" w:rsidSect="00744D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AVGmdBU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CC"/>
    <w:family w:val="swiss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2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5DAA1F08"/>
    <w:multiLevelType w:val="multilevel"/>
    <w:tmpl w:val="52E206B8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B"/>
    <w:rsid w:val="00052A4F"/>
    <w:rsid w:val="00341012"/>
    <w:rsid w:val="00345F53"/>
    <w:rsid w:val="0074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2B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744D2B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4D2B"/>
    <w:rPr>
      <w:rFonts w:ascii="Liberation Sans" w:eastAsia="Droid Sans Fallback" w:hAnsi="Liberation Sans" w:cs="FreeSans"/>
      <w:b/>
      <w:bCs/>
      <w:kern w:val="1"/>
      <w:sz w:val="36"/>
      <w:szCs w:val="36"/>
      <w:lang w:eastAsia="zh-C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4D2B"/>
    <w:rPr>
      <w:rFonts w:ascii="Times New Roman" w:hAnsi="Times New Roman" w:cs="Times New Roman"/>
      <w:sz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44D2B"/>
    <w:rPr>
      <w:b/>
    </w:rPr>
  </w:style>
  <w:style w:type="paragraph" w:customStyle="1" w:styleId="11">
    <w:name w:val="Абзац списка1"/>
    <w:basedOn w:val="a"/>
    <w:rsid w:val="00744D2B"/>
    <w:pPr>
      <w:spacing w:after="200"/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44D2B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744D2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744D2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c50">
    <w:name w:val="c50"/>
    <w:basedOn w:val="a"/>
    <w:rsid w:val="00744D2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43">
    <w:name w:val="c43"/>
    <w:rsid w:val="00744D2B"/>
  </w:style>
  <w:style w:type="character" w:customStyle="1" w:styleId="c22">
    <w:name w:val="c22"/>
    <w:rsid w:val="00744D2B"/>
  </w:style>
  <w:style w:type="character" w:customStyle="1" w:styleId="c6">
    <w:name w:val="c6"/>
    <w:rsid w:val="00744D2B"/>
  </w:style>
  <w:style w:type="character" w:customStyle="1" w:styleId="c8">
    <w:name w:val="c8"/>
    <w:rsid w:val="00744D2B"/>
  </w:style>
  <w:style w:type="paragraph" w:customStyle="1" w:styleId="c29">
    <w:name w:val="c29"/>
    <w:basedOn w:val="a"/>
    <w:rsid w:val="00744D2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0">
    <w:name w:val="Body Text"/>
    <w:basedOn w:val="a"/>
    <w:link w:val="a6"/>
    <w:uiPriority w:val="99"/>
    <w:semiHidden/>
    <w:unhideWhenUsed/>
    <w:rsid w:val="00744D2B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744D2B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41012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341012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2B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744D2B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4D2B"/>
    <w:rPr>
      <w:rFonts w:ascii="Liberation Sans" w:eastAsia="Droid Sans Fallback" w:hAnsi="Liberation Sans" w:cs="FreeSans"/>
      <w:b/>
      <w:bCs/>
      <w:kern w:val="1"/>
      <w:sz w:val="36"/>
      <w:szCs w:val="36"/>
      <w:lang w:eastAsia="zh-C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4D2B"/>
    <w:rPr>
      <w:rFonts w:ascii="Times New Roman" w:hAnsi="Times New Roman" w:cs="Times New Roman"/>
      <w:sz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44D2B"/>
    <w:rPr>
      <w:b/>
    </w:rPr>
  </w:style>
  <w:style w:type="paragraph" w:customStyle="1" w:styleId="11">
    <w:name w:val="Абзац списка1"/>
    <w:basedOn w:val="a"/>
    <w:rsid w:val="00744D2B"/>
    <w:pPr>
      <w:spacing w:after="200"/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744D2B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744D2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744D2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c50">
    <w:name w:val="c50"/>
    <w:basedOn w:val="a"/>
    <w:rsid w:val="00744D2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43">
    <w:name w:val="c43"/>
    <w:rsid w:val="00744D2B"/>
  </w:style>
  <w:style w:type="character" w:customStyle="1" w:styleId="c22">
    <w:name w:val="c22"/>
    <w:rsid w:val="00744D2B"/>
  </w:style>
  <w:style w:type="character" w:customStyle="1" w:styleId="c6">
    <w:name w:val="c6"/>
    <w:rsid w:val="00744D2B"/>
  </w:style>
  <w:style w:type="character" w:customStyle="1" w:styleId="c8">
    <w:name w:val="c8"/>
    <w:rsid w:val="00744D2B"/>
  </w:style>
  <w:style w:type="paragraph" w:customStyle="1" w:styleId="c29">
    <w:name w:val="c29"/>
    <w:basedOn w:val="a"/>
    <w:rsid w:val="00744D2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0">
    <w:name w:val="Body Text"/>
    <w:basedOn w:val="a"/>
    <w:link w:val="a6"/>
    <w:uiPriority w:val="99"/>
    <w:semiHidden/>
    <w:unhideWhenUsed/>
    <w:rsid w:val="00744D2B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744D2B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41012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341012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1847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2019-05-26T13:31:00Z</dcterms:created>
  <dcterms:modified xsi:type="dcterms:W3CDTF">2019-05-27T17:46:00Z</dcterms:modified>
</cp:coreProperties>
</file>