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8E2" w:rsidRDefault="004B48E2" w:rsidP="00E97B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Пользователь\Desktop\10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0 кла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AC" w:rsidRDefault="00E97BAC" w:rsidP="00E97BA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D6B7B">
        <w:rPr>
          <w:rFonts w:ascii="Times New Roman" w:hAnsi="Times New Roman" w:cs="Times New Roman"/>
          <w:sz w:val="24"/>
          <w:szCs w:val="24"/>
        </w:rPr>
        <w:lastRenderedPageBreak/>
        <w:t>Данная рабочая программа</w:t>
      </w:r>
      <w:r w:rsidR="00317967">
        <w:rPr>
          <w:rFonts w:ascii="Times New Roman" w:hAnsi="Times New Roman" w:cs="Times New Roman"/>
          <w:sz w:val="24"/>
          <w:szCs w:val="24"/>
        </w:rPr>
        <w:t xml:space="preserve"> по </w:t>
      </w:r>
      <w:r w:rsidR="004B48E2">
        <w:rPr>
          <w:rFonts w:ascii="Times New Roman" w:hAnsi="Times New Roman" w:cs="Times New Roman"/>
          <w:sz w:val="24"/>
          <w:szCs w:val="24"/>
        </w:rPr>
        <w:t>иностранному</w:t>
      </w:r>
      <w:r w:rsidR="00317967">
        <w:rPr>
          <w:rFonts w:ascii="Times New Roman" w:hAnsi="Times New Roman" w:cs="Times New Roman"/>
          <w:sz w:val="24"/>
          <w:szCs w:val="24"/>
        </w:rPr>
        <w:t xml:space="preserve"> языку</w:t>
      </w:r>
      <w:r w:rsidR="004B48E2">
        <w:rPr>
          <w:rFonts w:ascii="Times New Roman" w:hAnsi="Times New Roman" w:cs="Times New Roman"/>
          <w:sz w:val="24"/>
          <w:szCs w:val="24"/>
        </w:rPr>
        <w:t xml:space="preserve"> (английский</w:t>
      </w:r>
      <w:proofErr w:type="gramStart"/>
      <w:r w:rsidR="004B48E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4B48E2">
        <w:rPr>
          <w:rFonts w:ascii="Times New Roman" w:hAnsi="Times New Roman" w:cs="Times New Roman"/>
          <w:sz w:val="24"/>
          <w:szCs w:val="24"/>
        </w:rPr>
        <w:t xml:space="preserve">, далее иностранный язык, </w:t>
      </w:r>
      <w:r w:rsidRPr="006D6B7B">
        <w:rPr>
          <w:rFonts w:ascii="Times New Roman" w:hAnsi="Times New Roman" w:cs="Times New Roman"/>
          <w:sz w:val="24"/>
          <w:szCs w:val="24"/>
        </w:rPr>
        <w:t xml:space="preserve"> предназначена для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10</w:t>
      </w:r>
      <w:r w:rsidRPr="006D6B7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класса и разработана на основе</w:t>
      </w:r>
      <w:r>
        <w:rPr>
          <w:color w:val="000000"/>
          <w:lang w:bidi="ru-RU"/>
        </w:rPr>
        <w:t xml:space="preserve"> </w:t>
      </w:r>
      <w:r w:rsidRPr="00571D5A">
        <w:rPr>
          <w:color w:val="000000"/>
          <w:lang w:bidi="ru-RU"/>
        </w:rPr>
        <w:t xml:space="preserve"> 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авторской программы</w:t>
      </w:r>
      <w:r w:rsidRPr="000A7DDE">
        <w:rPr>
          <w:rFonts w:ascii="Times New Roman" w:eastAsia="Calibri" w:hAnsi="Times New Roman" w:cs="Times New Roman"/>
          <w:sz w:val="24"/>
          <w:szCs w:val="24"/>
        </w:rPr>
        <w:t xml:space="preserve"> (Английский язык. Сборник примерных рабочих программ. Предметные линии учебников «Английский в фокусе». 2-11 классы : учеб</w:t>
      </w:r>
      <w:proofErr w:type="gramStart"/>
      <w:r w:rsidRPr="000A7DDE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0A7D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A7DDE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0A7DDE">
        <w:rPr>
          <w:rFonts w:ascii="Times New Roman" w:eastAsia="Calibri" w:hAnsi="Times New Roman" w:cs="Times New Roman"/>
          <w:sz w:val="24"/>
          <w:szCs w:val="24"/>
        </w:rPr>
        <w:t xml:space="preserve">особие для </w:t>
      </w:r>
      <w:proofErr w:type="spellStart"/>
      <w:r w:rsidRPr="000A7DDE">
        <w:rPr>
          <w:rFonts w:ascii="Times New Roman" w:eastAsia="Calibri" w:hAnsi="Times New Roman" w:cs="Times New Roman"/>
          <w:sz w:val="24"/>
          <w:szCs w:val="24"/>
        </w:rPr>
        <w:t>общеобразоват</w:t>
      </w:r>
      <w:proofErr w:type="spellEnd"/>
      <w:r w:rsidRPr="000A7DDE">
        <w:rPr>
          <w:rFonts w:ascii="Times New Roman" w:eastAsia="Calibri" w:hAnsi="Times New Roman" w:cs="Times New Roman"/>
          <w:sz w:val="24"/>
          <w:szCs w:val="24"/>
        </w:rPr>
        <w:t xml:space="preserve">. организаций/ В.Г. Апальков, Н.И. Быкова, М.Д. Поспелова. – </w:t>
      </w:r>
      <w:proofErr w:type="gramStart"/>
      <w:r w:rsidRPr="000A7DDE">
        <w:rPr>
          <w:rFonts w:ascii="Times New Roman" w:eastAsia="Calibri" w:hAnsi="Times New Roman" w:cs="Times New Roman"/>
          <w:sz w:val="24"/>
          <w:szCs w:val="24"/>
        </w:rPr>
        <w:t>М.: Просвещение, 2018.).</w:t>
      </w:r>
      <w:proofErr w:type="gramEnd"/>
      <w:r w:rsidRPr="000A7DD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Учебник «</w:t>
      </w:r>
      <w:proofErr w:type="spellStart"/>
      <w:r w:rsidRPr="000A7DDE">
        <w:rPr>
          <w:rFonts w:ascii="Times New Roman" w:eastAsia="Times New Roman" w:hAnsi="Times New Roman" w:cs="Times New Roman"/>
          <w:sz w:val="24"/>
          <w:szCs w:val="24"/>
        </w:rPr>
        <w:t>Spotlight</w:t>
      </w:r>
      <w:proofErr w:type="spell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» для 10 класса, авторы Афанасьева О.В., Михеева И.В., Дули Д., и др.- Москва, </w:t>
      </w:r>
      <w:proofErr w:type="spellStart"/>
      <w:r w:rsidRPr="000A7DDE">
        <w:rPr>
          <w:rFonts w:ascii="Times New Roman" w:eastAsia="Times New Roman" w:hAnsi="Times New Roman" w:cs="Times New Roman"/>
          <w:sz w:val="24"/>
          <w:szCs w:val="24"/>
        </w:rPr>
        <w:t>Express</w:t>
      </w:r>
      <w:proofErr w:type="spell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7DDE">
        <w:rPr>
          <w:rFonts w:ascii="Times New Roman" w:eastAsia="Times New Roman" w:hAnsi="Times New Roman" w:cs="Times New Roman"/>
          <w:sz w:val="24"/>
          <w:szCs w:val="24"/>
        </w:rPr>
        <w:t>Publishing</w:t>
      </w:r>
      <w:proofErr w:type="spellEnd"/>
      <w:r w:rsidRPr="000A7DDE">
        <w:rPr>
          <w:rFonts w:ascii="Times New Roman" w:eastAsia="Times New Roman" w:hAnsi="Times New Roman" w:cs="Times New Roman"/>
          <w:sz w:val="24"/>
          <w:szCs w:val="24"/>
        </w:rPr>
        <w:t>: Просвещение, 2018г.</w:t>
      </w:r>
    </w:p>
    <w:p w:rsidR="00E97BAC" w:rsidRPr="000A7DDE" w:rsidRDefault="00E97BAC" w:rsidP="00E9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BAC" w:rsidRPr="000A7DDE" w:rsidRDefault="00E97BAC" w:rsidP="00E97BAC">
      <w:pPr>
        <w:shd w:val="clear" w:color="auto" w:fill="FFFFFF"/>
        <w:spacing w:before="12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Изуч</w:t>
      </w:r>
      <w:r w:rsidR="004B48E2">
        <w:rPr>
          <w:rFonts w:ascii="Times New Roman" w:eastAsia="Times New Roman" w:hAnsi="Times New Roman" w:cs="Times New Roman"/>
          <w:sz w:val="24"/>
          <w:szCs w:val="24"/>
        </w:rPr>
        <w:t xml:space="preserve">ение иностранного языка в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средней школе на базовом уровне направлено на достижение следующих </w:t>
      </w:r>
      <w:r w:rsidRPr="000A7DDE">
        <w:rPr>
          <w:rFonts w:ascii="Times New Roman" w:eastAsia="Times New Roman" w:hAnsi="Times New Roman" w:cs="Times New Roman"/>
          <w:b/>
          <w:i/>
          <w:sz w:val="24"/>
          <w:szCs w:val="24"/>
        </w:rPr>
        <w:t>целей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97BAC" w:rsidRPr="000A7DDE" w:rsidRDefault="00E97BAC" w:rsidP="00E97BAC">
      <w:pPr>
        <w:shd w:val="clear" w:color="auto" w:fill="FFFFFF"/>
        <w:spacing w:before="120" w:after="0" w:line="240" w:lineRule="auto"/>
        <w:ind w:right="5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ab/>
      </w:r>
      <w:r w:rsidRPr="000A7DDE">
        <w:rPr>
          <w:rFonts w:ascii="Times New Roman" w:eastAsia="Times New Roman" w:hAnsi="Times New Roman" w:cs="Times New Roman"/>
          <w:bCs/>
          <w:i/>
          <w:sz w:val="24"/>
          <w:szCs w:val="24"/>
        </w:rPr>
        <w:t>дальнейшее развитие иноязычной коммуникативной</w:t>
      </w:r>
      <w:r w:rsidRPr="000A7DDE">
        <w:rPr>
          <w:rFonts w:ascii="Times New Roman" w:eastAsia="Times New Roman" w:hAnsi="Times New Roman" w:cs="Times New Roman"/>
          <w:bCs/>
          <w:i/>
          <w:sz w:val="24"/>
          <w:szCs w:val="24"/>
        </w:rPr>
        <w:br/>
        <w:t>компетенции</w:t>
      </w:r>
      <w:r w:rsidRPr="000A7DD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97BAC" w:rsidRPr="000A7DDE" w:rsidRDefault="00E97BAC" w:rsidP="00E97BAC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речевой —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коммуникативных умений в четырёх основных видах речевой деятельности (говорении, </w:t>
      </w:r>
      <w:proofErr w:type="spellStart"/>
      <w:r w:rsidRPr="000A7DDE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0A7DDE">
        <w:rPr>
          <w:rFonts w:ascii="Times New Roman" w:eastAsia="Times New Roman" w:hAnsi="Times New Roman" w:cs="Times New Roman"/>
          <w:sz w:val="24"/>
          <w:szCs w:val="24"/>
        </w:rPr>
        <w:t>, чтении и письме), умений использовать изучае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мый язык как инструмент межкультурного общения в совре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менном поликультурном мире; достижение порогового уровня владения иностранным языком, позволяющего выпускникам общаться в устной и письменной </w:t>
      </w:r>
      <w:proofErr w:type="gramStart"/>
      <w:r w:rsidRPr="000A7DDE">
        <w:rPr>
          <w:rFonts w:ascii="Times New Roman" w:eastAsia="Times New Roman" w:hAnsi="Times New Roman" w:cs="Times New Roman"/>
          <w:sz w:val="24"/>
          <w:szCs w:val="24"/>
        </w:rPr>
        <w:t>форме</w:t>
      </w:r>
      <w:proofErr w:type="gram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как с носителями иностранного языка, так и с представителями других стран, использующими данный язык как средство общения;</w:t>
      </w:r>
    </w:p>
    <w:p w:rsidR="00E97BAC" w:rsidRPr="000A7DDE" w:rsidRDefault="00E97BAC" w:rsidP="00E97BAC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A7DDE">
        <w:rPr>
          <w:rFonts w:ascii="Times New Roman" w:eastAsia="Times New Roman" w:hAnsi="Times New Roman" w:cs="Times New Roman"/>
          <w:i/>
          <w:iCs/>
          <w:sz w:val="24"/>
          <w:szCs w:val="24"/>
        </w:rPr>
        <w:t>языковой</w:t>
      </w:r>
      <w:proofErr w:type="gramEnd"/>
      <w:r w:rsidRPr="000A7DD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—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овладение новыми языковыми средствами в со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ответствии с отобранными темами и сферами общения; уве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личение объёма используемых лексических единиц; развитие навыков оперирования изученными языковыми единицами в коммуникативных целях;</w:t>
      </w:r>
    </w:p>
    <w:p w:rsidR="00E97BAC" w:rsidRPr="000A7DDE" w:rsidRDefault="00E97BAC" w:rsidP="00E97BAC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социокультурной —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увеличение объёма </w:t>
      </w:r>
      <w:proofErr w:type="gramStart"/>
      <w:r w:rsidRPr="000A7DDE">
        <w:rPr>
          <w:rFonts w:ascii="Times New Roman" w:eastAsia="Times New Roman" w:hAnsi="Times New Roman" w:cs="Times New Roman"/>
          <w:sz w:val="24"/>
          <w:szCs w:val="24"/>
        </w:rPr>
        <w:t>знаний</w:t>
      </w:r>
      <w:proofErr w:type="gram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о социокуль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турной специфике страны/стран изучаемого языка, совершен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ствование умений строить своё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E97BAC" w:rsidRPr="000A7DDE" w:rsidRDefault="00E97BAC" w:rsidP="00E97BAC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компенсаторной —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дальнейшее развитие умений выходить из положения в условиях дефицита языковых средств,  при по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лучении и передаче информации на иностранном языке;</w:t>
      </w:r>
    </w:p>
    <w:p w:rsidR="00E97BAC" w:rsidRPr="000A7DDE" w:rsidRDefault="00E97BAC" w:rsidP="00E97BAC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A7DD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учебно-познавательной —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развитие общих и специальных учебных умений, универсальных способов деятельности, по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зволяющих совершенствовать учебную деятельность по овла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дению иностранным языком;</w:t>
      </w:r>
      <w:proofErr w:type="gramEnd"/>
    </w:p>
    <w:p w:rsidR="00E97BAC" w:rsidRPr="000A7DDE" w:rsidRDefault="00E97BAC" w:rsidP="00E97BAC">
      <w:pPr>
        <w:widowControl w:val="0"/>
        <w:numPr>
          <w:ilvl w:val="0"/>
          <w:numId w:val="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273">
        <w:rPr>
          <w:rFonts w:ascii="Times New Roman" w:eastAsia="Times New Roman" w:hAnsi="Times New Roman" w:cs="Times New Roman"/>
          <w:bCs/>
          <w:sz w:val="24"/>
          <w:szCs w:val="24"/>
        </w:rPr>
        <w:t>дальнейшее</w:t>
      </w:r>
      <w:r w:rsidRPr="000A7DD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развитие и воспитание школьников сред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ствами иностранного языка:</w:t>
      </w:r>
    </w:p>
    <w:p w:rsidR="00E97BAC" w:rsidRPr="000A7DDE" w:rsidRDefault="00E97BAC" w:rsidP="00E97BAC">
      <w:pPr>
        <w:widowControl w:val="0"/>
        <w:numPr>
          <w:ilvl w:val="0"/>
          <w:numId w:val="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развитие способности и готовности к самостоятельному и непрерывному изучению иностранного языка после окончания школы; </w:t>
      </w:r>
    </w:p>
    <w:p w:rsidR="00E97BAC" w:rsidRPr="000A7DDE" w:rsidRDefault="00E97BAC" w:rsidP="00E97BAC">
      <w:pPr>
        <w:widowControl w:val="0"/>
        <w:numPr>
          <w:ilvl w:val="0"/>
          <w:numId w:val="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дальнейшее личностное самоопределение в отношении будущей профессии;</w:t>
      </w:r>
    </w:p>
    <w:p w:rsidR="00E97BAC" w:rsidRPr="000A7DDE" w:rsidRDefault="00E97BAC" w:rsidP="00E97BAC">
      <w:pPr>
        <w:widowControl w:val="0"/>
        <w:numPr>
          <w:ilvl w:val="0"/>
          <w:numId w:val="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социальная адаптация;</w:t>
      </w:r>
    </w:p>
    <w:p w:rsidR="00E97BAC" w:rsidRPr="000A7DDE" w:rsidRDefault="00E97BAC" w:rsidP="00E97BAC">
      <w:pPr>
        <w:widowControl w:val="0"/>
        <w:numPr>
          <w:ilvl w:val="0"/>
          <w:numId w:val="1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дальнейшее вос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питание каче</w:t>
      </w:r>
      <w:proofErr w:type="gramStart"/>
      <w:r w:rsidRPr="000A7DDE">
        <w:rPr>
          <w:rFonts w:ascii="Times New Roman" w:eastAsia="Times New Roman" w:hAnsi="Times New Roman" w:cs="Times New Roman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гр</w:t>
      </w:r>
      <w:proofErr w:type="gramEnd"/>
      <w:r w:rsidRPr="000A7DDE">
        <w:rPr>
          <w:rFonts w:ascii="Times New Roman" w:eastAsia="Times New Roman" w:hAnsi="Times New Roman" w:cs="Times New Roman"/>
          <w:sz w:val="24"/>
          <w:szCs w:val="24"/>
        </w:rPr>
        <w:t>ажданина и патриота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BAC" w:rsidRPr="000A7DDE" w:rsidRDefault="00E97BAC" w:rsidP="00E97BAC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BAC" w:rsidRPr="00322829" w:rsidRDefault="00E97BAC" w:rsidP="00E97BA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i/>
        </w:rPr>
      </w:pPr>
      <w:r>
        <w:rPr>
          <w:b/>
          <w:i/>
        </w:rPr>
        <w:t>Планируемые результаты освоения учеб</w:t>
      </w:r>
      <w:r w:rsidR="004B48E2">
        <w:rPr>
          <w:b/>
          <w:i/>
        </w:rPr>
        <w:t xml:space="preserve">ного предмета </w:t>
      </w:r>
    </w:p>
    <w:p w:rsidR="00E97BAC" w:rsidRPr="000A7DDE" w:rsidRDefault="00E97BAC" w:rsidP="00E97BAC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Предметные результаты 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состоят в достижении коммуни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кативной компетентности в иностранном языке на пороговом уровне, позволяющем общаться как с носителями иностранного языка, так и с представителями других стран, использующими данный язык как средство общения.</w:t>
      </w:r>
    </w:p>
    <w:p w:rsidR="00E97BAC" w:rsidRPr="00787273" w:rsidRDefault="00E97BAC" w:rsidP="00E97BAC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87273"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Коммуникативные умения</w:t>
      </w:r>
    </w:p>
    <w:p w:rsidR="00E97BAC" w:rsidRPr="005A3CAC" w:rsidRDefault="00E97BAC" w:rsidP="00E97BAC">
      <w:pPr>
        <w:shd w:val="clear" w:color="auto" w:fill="FFFFFF"/>
        <w:spacing w:before="58"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Говорение</w:t>
      </w:r>
    </w:p>
    <w:p w:rsidR="00E97BAC" w:rsidRPr="00322829" w:rsidRDefault="00E97BAC" w:rsidP="00E97BAC">
      <w:pPr>
        <w:pStyle w:val="a3"/>
        <w:numPr>
          <w:ilvl w:val="0"/>
          <w:numId w:val="4"/>
        </w:numPr>
        <w:shd w:val="clear" w:color="auto" w:fill="FFFFFF"/>
        <w:spacing w:before="58"/>
      </w:pPr>
      <w:r>
        <w:rPr>
          <w:i/>
        </w:rPr>
        <w:t>Обучающийся</w:t>
      </w:r>
      <w:r w:rsidRPr="00322829">
        <w:rPr>
          <w:bCs/>
          <w:spacing w:val="-3"/>
        </w:rPr>
        <w:t xml:space="preserve"> научится</w:t>
      </w:r>
    </w:p>
    <w:p w:rsidR="00E97BAC" w:rsidRPr="000A7DDE" w:rsidRDefault="00E97BAC" w:rsidP="00E97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i/>
          <w:iCs/>
          <w:sz w:val="24"/>
          <w:szCs w:val="24"/>
        </w:rPr>
        <w:t>Диалогическая речь</w:t>
      </w:r>
    </w:p>
    <w:p w:rsidR="00E97BAC" w:rsidRPr="000A7DDE" w:rsidRDefault="00E97BAC" w:rsidP="00E97BAC">
      <w:pPr>
        <w:shd w:val="clear" w:color="auto" w:fill="FFFFFF"/>
        <w:tabs>
          <w:tab w:val="left" w:pos="480"/>
        </w:tabs>
        <w:spacing w:after="0" w:line="240" w:lineRule="auto"/>
        <w:ind w:right="5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ab/>
        <w:t xml:space="preserve">вести все виды диалога, включая </w:t>
      </w:r>
      <w:proofErr w:type="gramStart"/>
      <w:r w:rsidRPr="000A7DDE">
        <w:rPr>
          <w:rFonts w:ascii="Times New Roman" w:eastAsia="Times New Roman" w:hAnsi="Times New Roman" w:cs="Times New Roman"/>
          <w:sz w:val="24"/>
          <w:szCs w:val="24"/>
        </w:rPr>
        <w:t>комбинированный</w:t>
      </w:r>
      <w:proofErr w:type="gram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7DDE">
        <w:rPr>
          <w:rFonts w:ascii="Times New Roman" w:eastAsia="Times New Roman" w:hAnsi="Times New Roman" w:cs="Times New Roman"/>
          <w:sz w:val="24"/>
          <w:szCs w:val="24"/>
        </w:rPr>
        <w:t>встандартных</w:t>
      </w:r>
      <w:proofErr w:type="spell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ситуациях общения в пределах изученной темати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ки и усвоенного лексико-грамматического материала, соблюдая нормы речевого этикета, при </w:t>
      </w:r>
      <w:r>
        <w:rPr>
          <w:rFonts w:ascii="Times New Roman" w:eastAsia="Times New Roman" w:hAnsi="Times New Roman" w:cs="Times New Roman"/>
          <w:sz w:val="24"/>
          <w:szCs w:val="24"/>
        </w:rPr>
        <w:t>необходимости уточняя, переспраш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ивая собеседника.</w:t>
      </w:r>
    </w:p>
    <w:p w:rsidR="00E97BAC" w:rsidRPr="00322829" w:rsidRDefault="00E97BAC" w:rsidP="00E97BAC">
      <w:pPr>
        <w:pStyle w:val="a3"/>
        <w:numPr>
          <w:ilvl w:val="0"/>
          <w:numId w:val="5"/>
        </w:numPr>
        <w:shd w:val="clear" w:color="auto" w:fill="FFFFFF"/>
        <w:rPr>
          <w:iCs/>
        </w:rPr>
      </w:pPr>
      <w:r>
        <w:rPr>
          <w:i/>
        </w:rPr>
        <w:t>Обучающийся</w:t>
      </w:r>
      <w:r w:rsidRPr="00322829">
        <w:rPr>
          <w:iCs/>
        </w:rPr>
        <w:t xml:space="preserve"> научится</w:t>
      </w:r>
    </w:p>
    <w:p w:rsidR="00E97BAC" w:rsidRPr="00787273" w:rsidRDefault="00E97BAC" w:rsidP="00E97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  <w:r w:rsidRPr="000A7DDE">
        <w:rPr>
          <w:rFonts w:ascii="Times New Roman" w:eastAsia="Times New Roman" w:hAnsi="Times New Roman" w:cs="Times New Roman"/>
          <w:i/>
          <w:iCs/>
          <w:sz w:val="24"/>
          <w:szCs w:val="24"/>
        </w:rPr>
        <w:t>Монологическая речь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рассказывать/сообщать о себе, своём окружении, своей стране/странах изучаемого языка, событиях/явлениях;</w:t>
      </w:r>
    </w:p>
    <w:p w:rsidR="00E97BAC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передавать основное содержание, основную мысль </w:t>
      </w:r>
      <w:proofErr w:type="gramStart"/>
      <w:r w:rsidRPr="000A7DDE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читанного</w:t>
      </w:r>
      <w:proofErr w:type="gram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или услышанного, выражать своё отношение, давать оценку;</w:t>
      </w:r>
    </w:p>
    <w:p w:rsidR="00E97BAC" w:rsidRPr="00322829" w:rsidRDefault="00E97BAC" w:rsidP="00E97BAC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34"/>
        <w:ind w:right="14"/>
        <w:jc w:val="both"/>
      </w:pPr>
      <w:proofErr w:type="gramStart"/>
      <w:r>
        <w:rPr>
          <w:i/>
        </w:rPr>
        <w:t>Обучающийся</w:t>
      </w:r>
      <w:proofErr w:type="gramEnd"/>
      <w:r w:rsidRPr="00322829">
        <w:t xml:space="preserve"> </w:t>
      </w:r>
      <w:r>
        <w:t>получи</w:t>
      </w:r>
      <w:r w:rsidRPr="00322829">
        <w:t>т возможность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рассуждать о фактах/событиях, приводя примеры, аргу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менты, делая выводы;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кратко излагать результаты проектно-исследовательской деятельности.</w:t>
      </w:r>
    </w:p>
    <w:p w:rsidR="00E97BAC" w:rsidRDefault="00E97BAC" w:rsidP="00E97BAC">
      <w:pPr>
        <w:shd w:val="clear" w:color="auto" w:fill="FFFFFF"/>
        <w:spacing w:before="34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</w:pPr>
      <w:proofErr w:type="spellStart"/>
      <w:r w:rsidRPr="000A7DD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Аудирование</w:t>
      </w:r>
      <w:proofErr w:type="spellEnd"/>
    </w:p>
    <w:p w:rsidR="00E97BAC" w:rsidRPr="00322829" w:rsidRDefault="00E97BAC" w:rsidP="00E97BAC">
      <w:pPr>
        <w:pStyle w:val="a3"/>
        <w:numPr>
          <w:ilvl w:val="0"/>
          <w:numId w:val="6"/>
        </w:numPr>
        <w:shd w:val="clear" w:color="auto" w:fill="FFFFFF"/>
        <w:spacing w:before="34"/>
      </w:pPr>
      <w:r>
        <w:rPr>
          <w:i/>
        </w:rPr>
        <w:t>Обучающийся</w:t>
      </w:r>
      <w:r w:rsidRPr="00322829">
        <w:rPr>
          <w:bCs/>
          <w:spacing w:val="-2"/>
        </w:rPr>
        <w:t xml:space="preserve"> научится</w:t>
      </w:r>
    </w:p>
    <w:p w:rsidR="00E97BAC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основное содержание аутентичных  ауди</w:t>
      </w:r>
      <w:proofErr w:type="gramStart"/>
      <w:r w:rsidRPr="000A7DDE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  и  видеотекстов,   относящихся  к  разным коммуникативным типам речи  (сообщение/рассказ/интервью/ беседа);</w:t>
      </w:r>
    </w:p>
    <w:p w:rsidR="00E97BAC" w:rsidRPr="00322829" w:rsidRDefault="00E97BAC" w:rsidP="00E97BAC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34"/>
        <w:ind w:right="14"/>
      </w:pPr>
      <w:proofErr w:type="gramStart"/>
      <w:r>
        <w:rPr>
          <w:i/>
        </w:rPr>
        <w:t>Обучающийся</w:t>
      </w:r>
      <w:proofErr w:type="gramEnd"/>
      <w:r w:rsidRPr="00322829">
        <w:t xml:space="preserve"> получит возможность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краткие, аутентичные прагматические аудио- и видеотексты (объявления, реклама и т.д.), сообщения, рассказы, беседы на бытовые темы, выделяя нужную/запрашиваемую информацию.</w:t>
      </w:r>
    </w:p>
    <w:p w:rsidR="00E97BAC" w:rsidRDefault="00E97BAC" w:rsidP="00E97BAC">
      <w:pPr>
        <w:shd w:val="clear" w:color="auto" w:fill="FFFFFF"/>
        <w:tabs>
          <w:tab w:val="left" w:pos="480"/>
        </w:tabs>
        <w:spacing w:after="0" w:line="240" w:lineRule="auto"/>
        <w:ind w:right="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b/>
          <w:sz w:val="24"/>
          <w:szCs w:val="24"/>
        </w:rPr>
        <w:t>Чтение</w:t>
      </w:r>
    </w:p>
    <w:p w:rsidR="00E97BAC" w:rsidRPr="00322829" w:rsidRDefault="00E97BAC" w:rsidP="00E97BAC">
      <w:pPr>
        <w:pStyle w:val="a3"/>
        <w:numPr>
          <w:ilvl w:val="0"/>
          <w:numId w:val="7"/>
        </w:numPr>
        <w:shd w:val="clear" w:color="auto" w:fill="FFFFFF"/>
        <w:tabs>
          <w:tab w:val="left" w:pos="480"/>
        </w:tabs>
        <w:ind w:right="5"/>
      </w:pPr>
      <w:r>
        <w:rPr>
          <w:i/>
        </w:rPr>
        <w:t>Обучающийся</w:t>
      </w:r>
      <w:r w:rsidRPr="00322829">
        <w:t xml:space="preserve"> научится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читать аутентичные тексты разных жанров и стилей с по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ниманием основного содержания;</w:t>
      </w:r>
    </w:p>
    <w:p w:rsidR="00E97BAC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читать аутентичные тексты с выборочным пониманием значимой/нужной/запрашиваемой информации;</w:t>
      </w:r>
    </w:p>
    <w:p w:rsidR="00E97BAC" w:rsidRPr="000A7DDE" w:rsidRDefault="00E97BAC" w:rsidP="00E97BAC">
      <w:pPr>
        <w:widowControl w:val="0"/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32282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282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Обучающийся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получит возможность научиться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читать несложные аутентичные тексты разных жанров и стилей (преимущественно научно-популярные) с полным по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ниманием и с использованием различных приёмов смысловой переработки текста (ключевые слова, выборочный перевод).</w:t>
      </w:r>
    </w:p>
    <w:p w:rsidR="00E97BAC" w:rsidRDefault="00E97BAC" w:rsidP="00E97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0A7DDE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 речь</w:t>
      </w:r>
    </w:p>
    <w:p w:rsidR="00E97BAC" w:rsidRPr="00322829" w:rsidRDefault="00E97BAC" w:rsidP="00E97BAC">
      <w:pPr>
        <w:pStyle w:val="a3"/>
        <w:numPr>
          <w:ilvl w:val="0"/>
          <w:numId w:val="8"/>
        </w:numPr>
        <w:shd w:val="clear" w:color="auto" w:fill="FFFFFF"/>
      </w:pPr>
      <w:r>
        <w:rPr>
          <w:i/>
        </w:rPr>
        <w:lastRenderedPageBreak/>
        <w:t>Обучающийся</w:t>
      </w:r>
      <w:r w:rsidRPr="00322829">
        <w:rPr>
          <w:bCs/>
        </w:rPr>
        <w:t xml:space="preserve"> научится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заполнять анкеты и формуляры, составлять резюме;</w:t>
      </w:r>
    </w:p>
    <w:p w:rsidR="00E97BAC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писать личное письмо заданного объёма в ответ на пись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мо-стимул в соответствии с нормами, принятыми в странах изучаемого языка;</w:t>
      </w:r>
    </w:p>
    <w:p w:rsidR="00E97BAC" w:rsidRPr="00322829" w:rsidRDefault="00E97BAC" w:rsidP="00E97BAC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34"/>
        <w:ind w:right="14"/>
        <w:jc w:val="both"/>
      </w:pPr>
      <w:proofErr w:type="gramStart"/>
      <w:r>
        <w:rPr>
          <w:i/>
        </w:rPr>
        <w:t>Обучающийся</w:t>
      </w:r>
      <w:proofErr w:type="gramEnd"/>
      <w:r w:rsidRPr="00322829">
        <w:t xml:space="preserve"> получит возможность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составлять план, тезисы устного или письменного сообще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ния.</w:t>
      </w:r>
    </w:p>
    <w:p w:rsidR="00E97BAC" w:rsidRPr="000A7DDE" w:rsidRDefault="00E97BAC" w:rsidP="00E97BAC">
      <w:pPr>
        <w:widowControl w:val="0"/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BAC" w:rsidRPr="005A3CAC" w:rsidRDefault="00E97BAC" w:rsidP="00E97BAC">
      <w:pPr>
        <w:widowControl w:val="0"/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49CD">
        <w:rPr>
          <w:rFonts w:ascii="Times New Roman" w:eastAsia="Times New Roman" w:hAnsi="Times New Roman" w:cs="Times New Roman"/>
          <w:b/>
          <w:sz w:val="24"/>
          <w:szCs w:val="24"/>
        </w:rPr>
        <w:t>1.2.</w:t>
      </w:r>
      <w:r w:rsidRPr="000A7DDE">
        <w:rPr>
          <w:rFonts w:ascii="Times New Roman" w:eastAsia="Times New Roman" w:hAnsi="Times New Roman" w:cs="Times New Roman"/>
          <w:b/>
          <w:sz w:val="24"/>
          <w:szCs w:val="24"/>
        </w:rPr>
        <w:t xml:space="preserve">Языковая компетентность </w:t>
      </w:r>
    </w:p>
    <w:p w:rsidR="00E97BAC" w:rsidRPr="00837D27" w:rsidRDefault="00E97BAC" w:rsidP="00E97BAC">
      <w:pPr>
        <w:pStyle w:val="c43"/>
        <w:rPr>
          <w:u w:val="single"/>
        </w:rPr>
      </w:pPr>
      <w:r w:rsidRPr="00837D27">
        <w:rPr>
          <w:rStyle w:val="c9"/>
          <w:u w:val="single"/>
        </w:rPr>
        <w:t xml:space="preserve">Орфография </w:t>
      </w:r>
    </w:p>
    <w:p w:rsidR="00E97BAC" w:rsidRDefault="00E97BAC" w:rsidP="00E97BAC">
      <w:pPr>
        <w:pStyle w:val="c43"/>
      </w:pPr>
      <w:r>
        <w:rPr>
          <w:rStyle w:val="c9"/>
        </w:rPr>
        <w:t xml:space="preserve">Совершенствование орфографических навыков, в том числе применительно к новому языковому материалу, входящему в лексико-грамматический минимум базового уровня. </w:t>
      </w:r>
    </w:p>
    <w:p w:rsidR="00E97BAC" w:rsidRPr="00837D27" w:rsidRDefault="00E97BAC" w:rsidP="00E97BAC">
      <w:pPr>
        <w:pStyle w:val="c30"/>
        <w:rPr>
          <w:u w:val="single"/>
        </w:rPr>
      </w:pPr>
      <w:r w:rsidRPr="00837D27">
        <w:rPr>
          <w:rStyle w:val="c9"/>
          <w:u w:val="single"/>
        </w:rPr>
        <w:t xml:space="preserve">Фонетическая сторона речи </w:t>
      </w:r>
    </w:p>
    <w:p w:rsidR="00E97BAC" w:rsidRDefault="00E97BAC" w:rsidP="00E97BAC">
      <w:pPr>
        <w:pStyle w:val="c43"/>
      </w:pPr>
      <w:r>
        <w:rPr>
          <w:rStyle w:val="c9"/>
        </w:rPr>
        <w:t xml:space="preserve">Совершенствование </w:t>
      </w:r>
      <w:proofErr w:type="spellStart"/>
      <w:r>
        <w:rPr>
          <w:rStyle w:val="c9"/>
        </w:rPr>
        <w:t>слухопроизносительных</w:t>
      </w:r>
      <w:proofErr w:type="spellEnd"/>
      <w:r>
        <w:rPr>
          <w:rStyle w:val="c9"/>
        </w:rPr>
        <w:t xml:space="preserve"> навыков, в том числе применительно к новому языковому материалу, навыков правильного произношения; соблюдение ударения и интонации в английских словах и фразах; совершенствование ритмико-интонационных навыков оформления различных типов предложений. </w:t>
      </w:r>
    </w:p>
    <w:p w:rsidR="00E97BAC" w:rsidRPr="00837D27" w:rsidRDefault="00E97BAC" w:rsidP="00E97BAC">
      <w:pPr>
        <w:pStyle w:val="c43"/>
        <w:rPr>
          <w:u w:val="single"/>
        </w:rPr>
      </w:pPr>
      <w:r w:rsidRPr="00837D27">
        <w:rPr>
          <w:rStyle w:val="c9"/>
          <w:u w:val="single"/>
        </w:rPr>
        <w:t xml:space="preserve">Лексическая сторона речи </w:t>
      </w:r>
    </w:p>
    <w:p w:rsidR="00E97BAC" w:rsidRDefault="00E97BAC" w:rsidP="00E97BAC">
      <w:pPr>
        <w:pStyle w:val="c43"/>
      </w:pPr>
      <w:r>
        <w:rPr>
          <w:rStyle w:val="c9"/>
        </w:rPr>
        <w:t>Систематизация лексических единиц; овладение лексическими средствами, обслуживающими новые темы, проблемы и ситуации устного и письменного общения. Лексический минимум выпускника полной средней школы составляет 1400 лексических единиц.</w:t>
      </w:r>
    </w:p>
    <w:p w:rsidR="00E97BAC" w:rsidRPr="00837D27" w:rsidRDefault="00E97BAC" w:rsidP="00E97BAC">
      <w:pPr>
        <w:pStyle w:val="c43"/>
        <w:rPr>
          <w:u w:val="single"/>
        </w:rPr>
      </w:pPr>
      <w:r w:rsidRPr="00837D27">
        <w:rPr>
          <w:rStyle w:val="c9"/>
          <w:u w:val="single"/>
        </w:rPr>
        <w:t xml:space="preserve">Грамматическая сторона речи </w:t>
      </w:r>
    </w:p>
    <w:p w:rsidR="00E97BAC" w:rsidRDefault="00E97BAC" w:rsidP="00E97BAC">
      <w:pPr>
        <w:pStyle w:val="c43"/>
      </w:pPr>
      <w:r>
        <w:rPr>
          <w:rStyle w:val="c9"/>
        </w:rPr>
        <w:t xml:space="preserve">Продуктивное овладение грамматическими явлениями, которые ранее были усвоены рецептивно, и коммуникативно-ориентированная систематизация грамматического материала, усвоенного в основной школе. </w:t>
      </w:r>
    </w:p>
    <w:p w:rsidR="00E97BAC" w:rsidRPr="005749CD" w:rsidRDefault="00E97BAC" w:rsidP="00E97BAC">
      <w:pPr>
        <w:pStyle w:val="a3"/>
        <w:numPr>
          <w:ilvl w:val="1"/>
          <w:numId w:val="3"/>
        </w:numPr>
        <w:shd w:val="clear" w:color="auto" w:fill="FFFFFF"/>
        <w:rPr>
          <w:b/>
          <w:bCs/>
          <w:lang w:val="en-US"/>
        </w:rPr>
      </w:pPr>
      <w:r>
        <w:rPr>
          <w:b/>
          <w:bCs/>
        </w:rPr>
        <w:t xml:space="preserve"> Социокультурная компетентность</w:t>
      </w:r>
      <w:r w:rsidRPr="005749CD">
        <w:rPr>
          <w:b/>
          <w:bCs/>
        </w:rPr>
        <w:t xml:space="preserve"> </w:t>
      </w:r>
    </w:p>
    <w:p w:rsidR="00E97BAC" w:rsidRPr="00C86999" w:rsidRDefault="00E97BAC" w:rsidP="00E97BAC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на базовом уровне увеличит </w:t>
      </w:r>
    </w:p>
    <w:p w:rsidR="00E97BAC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Style w:val="c9"/>
        </w:rPr>
      </w:pPr>
      <w:r>
        <w:rPr>
          <w:rStyle w:val="c9"/>
          <w:rFonts w:ascii="Times New Roman" w:hAnsi="Times New Roman" w:cs="Times New Roman"/>
        </w:rPr>
        <w:lastRenderedPageBreak/>
        <w:t xml:space="preserve"> объем</w:t>
      </w:r>
      <w:r w:rsidRPr="00837D27">
        <w:rPr>
          <w:rStyle w:val="c9"/>
          <w:rFonts w:ascii="Times New Roman" w:hAnsi="Times New Roman" w:cs="Times New Roman"/>
        </w:rPr>
        <w:t xml:space="preserve"> знаний о социокультурной специфике страны/стран изу</w:t>
      </w:r>
      <w:r>
        <w:rPr>
          <w:rStyle w:val="c9"/>
          <w:rFonts w:ascii="Times New Roman" w:hAnsi="Times New Roman" w:cs="Times New Roman"/>
        </w:rPr>
        <w:t>чаемого языка, усовершенствует умение</w:t>
      </w:r>
      <w:r w:rsidRPr="00837D27">
        <w:rPr>
          <w:rStyle w:val="c9"/>
          <w:rFonts w:ascii="Times New Roman" w:hAnsi="Times New Roman" w:cs="Times New Roman"/>
        </w:rPr>
        <w:t xml:space="preserve">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</w:t>
      </w:r>
      <w:r>
        <w:rPr>
          <w:rStyle w:val="c9"/>
        </w:rPr>
        <w:t>.</w:t>
      </w:r>
    </w:p>
    <w:p w:rsidR="00E97BAC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Style w:val="c9"/>
        </w:rPr>
      </w:pPr>
    </w:p>
    <w:p w:rsidR="00E97BAC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Style w:val="c9"/>
          <w:rFonts w:ascii="Times New Roman" w:hAnsi="Times New Roman" w:cs="Times New Roman"/>
          <w:b/>
          <w:sz w:val="24"/>
          <w:szCs w:val="24"/>
        </w:rPr>
      </w:pPr>
      <w:r w:rsidRPr="00837D27">
        <w:rPr>
          <w:rStyle w:val="c9"/>
          <w:rFonts w:ascii="Times New Roman" w:hAnsi="Times New Roman" w:cs="Times New Roman"/>
          <w:b/>
          <w:sz w:val="24"/>
          <w:szCs w:val="24"/>
        </w:rPr>
        <w:t>2. Предметные результаты в учебно-познавательной сфере</w:t>
      </w:r>
    </w:p>
    <w:p w:rsidR="00E97BAC" w:rsidRPr="00837D27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Style w:val="c9"/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A173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на базовом уровне научится</w:t>
      </w:r>
    </w:p>
    <w:p w:rsidR="00E97BAC" w:rsidRPr="00837D27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Style w:val="c9"/>
          <w:rFonts w:ascii="Times New Roman" w:hAnsi="Times New Roman" w:cs="Times New Roman"/>
          <w:sz w:val="24"/>
          <w:szCs w:val="24"/>
        </w:rPr>
      </w:pPr>
      <w:r w:rsidRPr="00837D27">
        <w:rPr>
          <w:rStyle w:val="c9"/>
          <w:rFonts w:ascii="Times New Roman" w:hAnsi="Times New Roman" w:cs="Times New Roman"/>
          <w:sz w:val="24"/>
          <w:szCs w:val="24"/>
        </w:rPr>
        <w:t xml:space="preserve"> совершенствовать учебную деятельность по овладению иностранным языком, удовлетворять с его помощью познавательные интересы в других областях знаний.</w:t>
      </w:r>
    </w:p>
    <w:p w:rsidR="00E97BAC" w:rsidRPr="00837D27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Style w:val="c9"/>
        </w:rPr>
      </w:pPr>
      <w:r>
        <w:rPr>
          <w:rStyle w:val="c9"/>
        </w:rPr>
        <w:t xml:space="preserve"> </w:t>
      </w:r>
    </w:p>
    <w:p w:rsidR="00E97BAC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Компенсаторная компетентность</w:t>
      </w:r>
    </w:p>
    <w:p w:rsidR="00E97BAC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322829">
        <w:rPr>
          <w:rFonts w:ascii="Times New Roman" w:eastAsia="Times New Roman" w:hAnsi="Times New Roman" w:cs="Times New Roman"/>
          <w:bCs/>
          <w:i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A1733">
        <w:rPr>
          <w:rFonts w:ascii="Times New Roman" w:eastAsia="Times New Roman" w:hAnsi="Times New Roman" w:cs="Times New Roman"/>
          <w:bCs/>
          <w:i/>
          <w:sz w:val="24"/>
          <w:szCs w:val="24"/>
        </w:rPr>
        <w:t>на базовом уровне научится</w:t>
      </w:r>
      <w:r w:rsidRPr="000A7D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97BAC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выходить из труд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ного положения в условиях дефицита языковых сре</w:t>
      </w:r>
      <w:proofErr w:type="gramStart"/>
      <w:r w:rsidRPr="000A7DDE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0A7DDE">
        <w:rPr>
          <w:rFonts w:ascii="Times New Roman" w:eastAsia="Times New Roman" w:hAnsi="Times New Roman" w:cs="Times New Roman"/>
          <w:sz w:val="24"/>
          <w:szCs w:val="24"/>
        </w:rPr>
        <w:t>и получении и приёме информации за счёт использования кон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текстуальной догадки, игнорирования языковых трудностей, переспроса, словарных замен и т. д.</w:t>
      </w:r>
    </w:p>
    <w:p w:rsidR="00E97BAC" w:rsidRDefault="00E97BAC" w:rsidP="00E97BAC">
      <w:pPr>
        <w:shd w:val="clear" w:color="auto" w:fill="FFFFFF"/>
        <w:spacing w:before="115"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A7DDE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0A7D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A1733">
        <w:rPr>
          <w:rFonts w:ascii="Times New Roman" w:eastAsia="Times New Roman" w:hAnsi="Times New Roman" w:cs="Times New Roman"/>
          <w:bCs/>
          <w:sz w:val="24"/>
          <w:szCs w:val="24"/>
        </w:rPr>
        <w:t>освоения основной образовательной программы представлены тремя группами универсальных учебных действий</w:t>
      </w:r>
      <w:r w:rsidRPr="008A1733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регулятивные, познавательные, коммуникативные. </w:t>
      </w:r>
    </w:p>
    <w:p w:rsidR="00E97BAC" w:rsidRPr="000A7DDE" w:rsidRDefault="00E97BAC" w:rsidP="00E97BAC">
      <w:pPr>
        <w:shd w:val="clear" w:color="auto" w:fill="FFFFFF"/>
        <w:spacing w:before="115"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Обучающийся</w:t>
      </w:r>
      <w:r w:rsidRPr="008A1733">
        <w:rPr>
          <w:rFonts w:ascii="Times New Roman" w:eastAsia="Times New Roman" w:hAnsi="Times New Roman" w:cs="Times New Roman"/>
          <w:i/>
          <w:sz w:val="24"/>
          <w:szCs w:val="24"/>
        </w:rPr>
        <w:t xml:space="preserve"> научится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планировать своё речевое и неречевое поведение; умения взаимодействовать с окружающими, выпол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няя разные социальные роли;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осуществлять индивидуальную и совместную с дру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гими учащимися проектную работу, в том числе с выходом в социум;</w:t>
      </w:r>
    </w:p>
    <w:p w:rsidR="00E97BAC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работать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с информацией: поиск и выделение нужной информации с использованием разных источников информации, в том числе Интерне</w:t>
      </w:r>
      <w:r>
        <w:rPr>
          <w:rFonts w:ascii="Times New Roman" w:eastAsia="Times New Roman" w:hAnsi="Times New Roman" w:cs="Times New Roman"/>
          <w:sz w:val="24"/>
          <w:szCs w:val="24"/>
        </w:rPr>
        <w:t>та, обобщение информации;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определять тему, прогнозировать содержание текста по заголовку/ключевым словам, формулировать основную мысл</w:t>
      </w:r>
      <w:r>
        <w:rPr>
          <w:rFonts w:ascii="Times New Roman" w:eastAsia="Times New Roman" w:hAnsi="Times New Roman" w:cs="Times New Roman"/>
          <w:sz w:val="24"/>
          <w:szCs w:val="24"/>
        </w:rPr>
        <w:t>ь, выд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t>елять главные факты, опуская второстепен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ные, устанавливать логическую пос</w:t>
      </w:r>
      <w:r>
        <w:rPr>
          <w:rFonts w:ascii="Times New Roman" w:eastAsia="Times New Roman" w:hAnsi="Times New Roman" w:cs="Times New Roman"/>
          <w:sz w:val="24"/>
          <w:szCs w:val="24"/>
        </w:rPr>
        <w:t>ледовательность основных фактов.</w:t>
      </w:r>
    </w:p>
    <w:p w:rsidR="00E97BAC" w:rsidRPr="000A7DDE" w:rsidRDefault="00E97BAC" w:rsidP="00E97BAC">
      <w:pPr>
        <w:shd w:val="clear" w:color="auto" w:fill="FFFFFF"/>
        <w:spacing w:before="163"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 результаты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старшей школы, формируемые при изучении иностранного языка на базовом уровне: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стремление к самосовершенствованию в образовательной области «Иностранный язык», развитие собственной речевой культуры в целом, лучшее осознание возможностей самореали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зации средствами иностранного языка, в том числе в будущей профессиональной деятельности;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9"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развитие таких качеств, как воля, целеустремлённость, креативность, инициативность, </w:t>
      </w:r>
      <w:proofErr w:type="spellStart"/>
      <w:r w:rsidRPr="000A7DDE">
        <w:rPr>
          <w:rFonts w:ascii="Times New Roman" w:eastAsia="Times New Roman" w:hAnsi="Times New Roman" w:cs="Times New Roman"/>
          <w:sz w:val="24"/>
          <w:szCs w:val="24"/>
        </w:rPr>
        <w:t>эмпатия</w:t>
      </w:r>
      <w:proofErr w:type="spellEnd"/>
      <w:r w:rsidRPr="000A7DDE">
        <w:rPr>
          <w:rFonts w:ascii="Times New Roman" w:eastAsia="Times New Roman" w:hAnsi="Times New Roman" w:cs="Times New Roman"/>
          <w:sz w:val="24"/>
          <w:szCs w:val="24"/>
        </w:rPr>
        <w:t>, трудолюбие, дисци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плинированность, а также умения принимать самостоятельные решения и нести за них ответственность;</w:t>
      </w:r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9"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A7DDE">
        <w:rPr>
          <w:rFonts w:ascii="Times New Roman" w:eastAsia="Times New Roman" w:hAnsi="Times New Roman" w:cs="Times New Roman"/>
          <w:sz w:val="24"/>
          <w:szCs w:val="24"/>
        </w:rPr>
        <w:t>развитие умения ориентироваться в современном поли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культурном, </w:t>
      </w:r>
      <w:proofErr w:type="spellStart"/>
      <w:r w:rsidRPr="000A7DDE">
        <w:rPr>
          <w:rFonts w:ascii="Times New Roman" w:eastAsia="Times New Roman" w:hAnsi="Times New Roman" w:cs="Times New Roman"/>
          <w:sz w:val="24"/>
          <w:szCs w:val="24"/>
        </w:rPr>
        <w:t>полиязычном</w:t>
      </w:r>
      <w:proofErr w:type="spell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мире, стремление к лучшему осоз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нанию культуры своего народа и готовность содействовать ознакомлению с ней представителей других стран; освоение ценностей 1{</w:t>
      </w:r>
      <w:proofErr w:type="spellStart"/>
      <w:r w:rsidRPr="000A7DDE">
        <w:rPr>
          <w:rFonts w:ascii="Times New Roman" w:eastAsia="Times New Roman" w:hAnsi="Times New Roman" w:cs="Times New Roman"/>
          <w:sz w:val="24"/>
          <w:szCs w:val="24"/>
        </w:rPr>
        <w:t>ультуры</w:t>
      </w:r>
      <w:proofErr w:type="spellEnd"/>
      <w:r w:rsidRPr="000A7DDE">
        <w:rPr>
          <w:rFonts w:ascii="Times New Roman" w:eastAsia="Times New Roman" w:hAnsi="Times New Roman" w:cs="Times New Roman"/>
          <w:sz w:val="24"/>
          <w:szCs w:val="24"/>
        </w:rPr>
        <w:t xml:space="preserve"> страны/стран изучаемого иностранного языка; толерантное отношение к проявлениям иной культуры; осознание себя гражданином своей страны и мира;</w:t>
      </w:r>
      <w:proofErr w:type="gramEnd"/>
    </w:p>
    <w:p w:rsidR="00E97BAC" w:rsidRPr="000A7DDE" w:rsidRDefault="00E97BAC" w:rsidP="00E97B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9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DE">
        <w:rPr>
          <w:rFonts w:ascii="Times New Roman" w:eastAsia="Times New Roman" w:hAnsi="Times New Roman" w:cs="Times New Roman"/>
          <w:sz w:val="24"/>
          <w:szCs w:val="24"/>
        </w:rPr>
        <w:t>формирование активной жизненной позиции, готовности отстаивать национальные и общечеловеческие (гуманистиче</w:t>
      </w:r>
      <w:r w:rsidRPr="000A7DDE">
        <w:rPr>
          <w:rFonts w:ascii="Times New Roman" w:eastAsia="Times New Roman" w:hAnsi="Times New Roman" w:cs="Times New Roman"/>
          <w:sz w:val="24"/>
          <w:szCs w:val="24"/>
        </w:rPr>
        <w:softHyphen/>
        <w:t>ские, демократические) ценности, свою позицию гражданина и патриота своей страны.</w:t>
      </w:r>
    </w:p>
    <w:p w:rsidR="00E97BAC" w:rsidRPr="000A7DDE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97BAC" w:rsidRPr="000A7DDE" w:rsidRDefault="00E97BAC" w:rsidP="00E97B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97BAC" w:rsidRPr="003517B6" w:rsidRDefault="00E97BAC" w:rsidP="00E97BAC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II</w:t>
      </w:r>
      <w:r w:rsidRPr="00837D2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</w:t>
      </w:r>
      <w:r w:rsidRPr="003517B6">
        <w:rPr>
          <w:rFonts w:ascii="Times New Roman" w:eastAsia="Times New Roman" w:hAnsi="Times New Roman" w:cs="Times New Roman"/>
          <w:b/>
          <w:i/>
          <w:sz w:val="24"/>
          <w:szCs w:val="24"/>
        </w:rPr>
        <w:t>одержание уче</w:t>
      </w:r>
      <w:r w:rsidR="004B48E2">
        <w:rPr>
          <w:rFonts w:ascii="Times New Roman" w:eastAsia="Times New Roman" w:hAnsi="Times New Roman" w:cs="Times New Roman"/>
          <w:b/>
          <w:i/>
          <w:sz w:val="24"/>
          <w:szCs w:val="24"/>
        </w:rPr>
        <w:t>бного предмета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7"/>
        <w:gridCol w:w="12483"/>
      </w:tblGrid>
      <w:tr w:rsidR="00E97BAC" w:rsidRPr="00837D27" w:rsidTr="000A3E51">
        <w:trPr>
          <w:tblCellSpacing w:w="0" w:type="dxa"/>
        </w:trPr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7D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Предметное содержание</w:t>
            </w:r>
          </w:p>
        </w:tc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7D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 общения</w:t>
            </w:r>
          </w:p>
        </w:tc>
      </w:tr>
      <w:tr w:rsidR="00E97BAC" w:rsidRPr="00837D27" w:rsidTr="000A3E51">
        <w:trPr>
          <w:tblCellSpacing w:w="0" w:type="dxa"/>
        </w:trPr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. Путешествия.</w:t>
            </w:r>
          </w:p>
        </w:tc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Красивый Непал! Путешествия. Артикли. Прошедшие времена Сравнительный анализ </w:t>
            </w:r>
            <w:proofErr w:type="spellStart"/>
            <w:proofErr w:type="gramStart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видо</w:t>
            </w:r>
            <w:proofErr w:type="spell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-временных</w:t>
            </w:r>
            <w:proofErr w:type="gram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 глагола прошедшего времени. </w:t>
            </w:r>
            <w:proofErr w:type="spellStart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Ж.Верн</w:t>
            </w:r>
            <w:proofErr w:type="spell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. Вокруг света за 80 дней. Рассказы. Выражение последовательности событий в сложноподчиненных предложениях. Река Темза География. Погода. Экология Подводный мусор. Практикум по выполнению заданий ф. ЕГЭ.</w:t>
            </w:r>
          </w:p>
        </w:tc>
      </w:tr>
      <w:tr w:rsidR="00E97BAC" w:rsidRPr="00837D27" w:rsidTr="000A3E51">
        <w:trPr>
          <w:tblCellSpacing w:w="0" w:type="dxa"/>
        </w:trPr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. Здоровье и забота о нем</w:t>
            </w:r>
          </w:p>
        </w:tc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Полезная еда. Диета и здоровье подростков. Условные предложения. Ч. Диккенс. «Оливер Твист». Доклады. Использование слов-связок и устойчивых словосочетаний. Р. Бёрнс. Анатомия Здоровые зубы. Органическое земледелие. Практикум по выполнению заданий ЕГЭ</w:t>
            </w:r>
          </w:p>
        </w:tc>
      </w:tr>
      <w:tr w:rsidR="00E97BAC" w:rsidRPr="00837D27" w:rsidTr="000A3E51">
        <w:trPr>
          <w:tblCellSpacing w:w="0" w:type="dxa"/>
        </w:trPr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. Свободное время</w:t>
            </w:r>
          </w:p>
        </w:tc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Досуг подростков. Театр. Пассивный залог. Сравнительный анализ </w:t>
            </w:r>
            <w:proofErr w:type="spellStart"/>
            <w:proofErr w:type="gramStart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видо</w:t>
            </w:r>
            <w:proofErr w:type="spell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временных</w:t>
            </w:r>
            <w:proofErr w:type="gram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 в пассивном залоге. Г. </w:t>
            </w:r>
            <w:proofErr w:type="spellStart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Лерукс</w:t>
            </w:r>
            <w:proofErr w:type="spell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«Призрак оперы». Отзывы. Музей мадам </w:t>
            </w:r>
            <w:proofErr w:type="spellStart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Тюссо</w:t>
            </w:r>
            <w:proofErr w:type="spell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Природа и экология. Практикум по ЕГЭ. Личное письмо.</w:t>
            </w:r>
          </w:p>
        </w:tc>
      </w:tr>
      <w:tr w:rsidR="00E97BAC" w:rsidRPr="00837D27" w:rsidTr="000A3E51">
        <w:trPr>
          <w:tblCellSpacing w:w="0" w:type="dxa"/>
        </w:trPr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. Научно-технический прогресс</w:t>
            </w:r>
          </w:p>
        </w:tc>
        <w:tc>
          <w:tcPr>
            <w:tcW w:w="0" w:type="auto"/>
            <w:vAlign w:val="center"/>
            <w:hideMark/>
          </w:tcPr>
          <w:p w:rsidR="00E97BAC" w:rsidRPr="00837D27" w:rsidRDefault="00E97BAC" w:rsidP="000A3E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Высокотехнологичные приборы. Электронное оборудование и проблемы. Косвенная речь. Сравнительный анализ употребления </w:t>
            </w:r>
            <w:proofErr w:type="spellStart"/>
            <w:proofErr w:type="gramStart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видо</w:t>
            </w:r>
            <w:proofErr w:type="spell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-временных</w:t>
            </w:r>
            <w:proofErr w:type="gram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 глагола в косвенной речи. </w:t>
            </w:r>
            <w:proofErr w:type="spellStart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Г.Уэлс</w:t>
            </w:r>
            <w:proofErr w:type="spellEnd"/>
            <w:r w:rsidRPr="00837D27">
              <w:rPr>
                <w:rFonts w:ascii="Times New Roman" w:eastAsia="Times New Roman" w:hAnsi="Times New Roman" w:cs="Times New Roman"/>
                <w:sz w:val="24"/>
                <w:szCs w:val="24"/>
              </w:rPr>
              <w:t>. «Машина времени». Эссе « Своё мнение». Выражение последовательности событий в сложноподчиненных предложениях. Обсуждение порядка написания рассказа, анализ употребления прилагательных и наречий  в описаниях. Британские изобретатели. Альтернативные источники энергии. Написание короткой статьи в журнал. Практикум по выполнению заданий формата ЕГЭ</w:t>
            </w:r>
          </w:p>
        </w:tc>
      </w:tr>
    </w:tbl>
    <w:p w:rsidR="00E97BAC" w:rsidRPr="000A7DDE" w:rsidRDefault="00E97BAC" w:rsidP="00E97BAC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BAC" w:rsidRPr="004B48E2" w:rsidRDefault="00E97BAC" w:rsidP="004B48E2">
      <w:pPr>
        <w:spacing w:after="240" w:line="240" w:lineRule="auto"/>
        <w:ind w:left="1080"/>
        <w:contextualSpacing/>
        <w:jc w:val="center"/>
        <w:rPr>
          <w:rFonts w:ascii="Times New Roman" w:eastAsia="Newton-Regular" w:hAnsi="Times New Roman" w:cs="Times New Roman"/>
          <w:b/>
          <w:i/>
          <w:sz w:val="24"/>
          <w:szCs w:val="24"/>
        </w:rPr>
      </w:pPr>
      <w:r>
        <w:rPr>
          <w:rFonts w:ascii="Times New Roman" w:eastAsia="Newton-Regular" w:hAnsi="Times New Roman" w:cs="Times New Roman"/>
          <w:b/>
          <w:i/>
          <w:sz w:val="24"/>
          <w:szCs w:val="24"/>
          <w:lang w:val="en-US"/>
        </w:rPr>
        <w:t>III</w:t>
      </w:r>
      <w:r w:rsidRPr="009E0197">
        <w:rPr>
          <w:rFonts w:ascii="Times New Roman" w:eastAsia="Newton-Regular" w:hAnsi="Times New Roman" w:cs="Times New Roman"/>
          <w:b/>
          <w:i/>
          <w:sz w:val="24"/>
          <w:szCs w:val="24"/>
        </w:rPr>
        <w:t>.</w:t>
      </w:r>
      <w:r>
        <w:rPr>
          <w:rFonts w:ascii="Times New Roman" w:eastAsia="Newton-Regular" w:hAnsi="Times New Roman" w:cs="Times New Roman"/>
          <w:b/>
          <w:i/>
          <w:sz w:val="24"/>
          <w:szCs w:val="24"/>
        </w:rPr>
        <w:t>Тематическое планирование</w:t>
      </w:r>
    </w:p>
    <w:p w:rsidR="00E97BAC" w:rsidRDefault="00E97BAC" w:rsidP="00E97BA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05E9">
        <w:rPr>
          <w:rFonts w:ascii="Times New Roman" w:eastAsia="Calibri" w:hAnsi="Times New Roman" w:cs="Times New Roman"/>
        </w:rPr>
        <w:t xml:space="preserve">   </w:t>
      </w:r>
      <w:r>
        <w:rPr>
          <w:rFonts w:ascii="Times New Roman" w:eastAsia="Calibri" w:hAnsi="Times New Roman" w:cs="Times New Roman"/>
        </w:rPr>
        <w:t xml:space="preserve">         </w:t>
      </w:r>
      <w:r w:rsidRPr="00C905E9">
        <w:rPr>
          <w:rFonts w:ascii="Times New Roman" w:eastAsia="Calibri" w:hAnsi="Times New Roman" w:cs="Times New Roman"/>
        </w:rPr>
        <w:t xml:space="preserve">   </w:t>
      </w:r>
      <w:r w:rsidRPr="000E1C99">
        <w:rPr>
          <w:rFonts w:ascii="Times New Roman" w:eastAsia="Times New Roman" w:hAnsi="Times New Roman" w:cs="Times New Roman"/>
          <w:bCs/>
          <w:sz w:val="24"/>
          <w:szCs w:val="24"/>
        </w:rPr>
        <w:t>В учебном плане МБОУ « Губернаторский лицей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№ 100» </w:t>
      </w:r>
      <w:r w:rsidRPr="000E1C99">
        <w:rPr>
          <w:rFonts w:ascii="Times New Roman" w:eastAsia="Times New Roman" w:hAnsi="Times New Roman" w:cs="Times New Roman"/>
          <w:bCs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 изучение </w:t>
      </w:r>
      <w:r w:rsidR="004B48E2">
        <w:rPr>
          <w:rFonts w:ascii="Times New Roman" w:eastAsia="Times New Roman" w:hAnsi="Times New Roman" w:cs="Times New Roman"/>
          <w:bCs/>
          <w:sz w:val="24"/>
          <w:szCs w:val="24"/>
        </w:rPr>
        <w:t>иностранного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языка</w:t>
      </w:r>
      <w:r w:rsidR="000B1B72">
        <w:rPr>
          <w:rFonts w:ascii="Times New Roman" w:eastAsia="Times New Roman" w:hAnsi="Times New Roman" w:cs="Times New Roman"/>
          <w:bCs/>
          <w:sz w:val="24"/>
          <w:szCs w:val="24"/>
        </w:rPr>
        <w:t xml:space="preserve"> (англ</w:t>
      </w:r>
      <w:r w:rsidR="00D17507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0B1B72">
        <w:rPr>
          <w:rFonts w:ascii="Times New Roman" w:eastAsia="Times New Roman" w:hAnsi="Times New Roman" w:cs="Times New Roman"/>
          <w:bCs/>
          <w:sz w:val="24"/>
          <w:szCs w:val="24"/>
        </w:rPr>
        <w:t>йский)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 10 классе выделяется на 2 полуг</w:t>
      </w:r>
      <w:r w:rsidR="000B1B72">
        <w:rPr>
          <w:rFonts w:ascii="Times New Roman" w:eastAsia="Times New Roman" w:hAnsi="Times New Roman" w:cs="Times New Roman"/>
          <w:bCs/>
          <w:sz w:val="24"/>
          <w:szCs w:val="24"/>
        </w:rPr>
        <w:t xml:space="preserve">одие 54 часа  </w:t>
      </w:r>
      <w:proofErr w:type="gramStart"/>
      <w:r w:rsidR="000B1B72">
        <w:rPr>
          <w:rFonts w:ascii="Times New Roman" w:eastAsia="Times New Roman" w:hAnsi="Times New Roman" w:cs="Times New Roman"/>
          <w:bCs/>
          <w:sz w:val="24"/>
          <w:szCs w:val="24"/>
        </w:rPr>
        <w:t xml:space="preserve">( </w:t>
      </w:r>
      <w:proofErr w:type="gramEnd"/>
      <w:r w:rsidR="000B1B72">
        <w:rPr>
          <w:rFonts w:ascii="Times New Roman" w:eastAsia="Times New Roman" w:hAnsi="Times New Roman" w:cs="Times New Roman"/>
          <w:bCs/>
          <w:sz w:val="24"/>
          <w:szCs w:val="24"/>
        </w:rPr>
        <w:t>3 часа в неделю</w:t>
      </w:r>
      <w:r w:rsidRPr="000E1C99">
        <w:rPr>
          <w:rFonts w:ascii="Times New Roman" w:eastAsia="Times New Roman" w:hAnsi="Times New Roman" w:cs="Times New Roman"/>
          <w:bCs/>
          <w:sz w:val="24"/>
          <w:szCs w:val="24"/>
        </w:rPr>
        <w:t xml:space="preserve">). </w:t>
      </w:r>
    </w:p>
    <w:p w:rsidR="00E97BAC" w:rsidRDefault="00E97BAC" w:rsidP="00E97BAC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637"/>
        <w:gridCol w:w="7482"/>
        <w:gridCol w:w="1276"/>
      </w:tblGrid>
      <w:tr w:rsidR="00E97BAC" w:rsidRPr="009075F6" w:rsidTr="000A3E51">
        <w:trPr>
          <w:trHeight w:val="276"/>
          <w:jc w:val="center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BAC" w:rsidRPr="000A7DDE" w:rsidRDefault="00E97BAC" w:rsidP="000A3E51">
            <w:pPr>
              <w:pStyle w:val="a5"/>
              <w:rPr>
                <w:b/>
              </w:rPr>
            </w:pPr>
            <w:r w:rsidRPr="000A7DDE">
              <w:rPr>
                <w:b/>
              </w:rPr>
              <w:t>№</w:t>
            </w:r>
          </w:p>
        </w:tc>
        <w:tc>
          <w:tcPr>
            <w:tcW w:w="7482" w:type="dxa"/>
            <w:vMerge w:val="restart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E97BAC" w:rsidRPr="000A7DDE" w:rsidRDefault="00E97BAC" w:rsidP="000A3E51">
            <w:pPr>
              <w:pStyle w:val="a5"/>
              <w:rPr>
                <w:b/>
              </w:rPr>
            </w:pPr>
            <w:r w:rsidRPr="000A7DDE">
              <w:rPr>
                <w:b/>
              </w:rPr>
              <w:t>Тема блока, раздела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BAC" w:rsidRPr="000A7DDE" w:rsidRDefault="00E97BAC" w:rsidP="000A3E51">
            <w:pPr>
              <w:pStyle w:val="a5"/>
              <w:rPr>
                <w:b/>
              </w:rPr>
            </w:pPr>
            <w:r w:rsidRPr="000A7DDE">
              <w:rPr>
                <w:b/>
              </w:rPr>
              <w:t>Кол-во часов</w:t>
            </w:r>
          </w:p>
          <w:p w:rsidR="00E97BAC" w:rsidRPr="000A7DDE" w:rsidRDefault="00E97BAC" w:rsidP="000A3E51">
            <w:pPr>
              <w:pStyle w:val="a5"/>
              <w:rPr>
                <w:b/>
              </w:rPr>
            </w:pPr>
            <w:r w:rsidRPr="000A7DDE">
              <w:rPr>
                <w:b/>
              </w:rPr>
              <w:t>план</w:t>
            </w:r>
          </w:p>
        </w:tc>
        <w:bookmarkStart w:id="0" w:name="_GoBack"/>
        <w:bookmarkEnd w:id="0"/>
      </w:tr>
      <w:tr w:rsidR="00E97BAC" w:rsidRPr="009075F6" w:rsidTr="000A3E51">
        <w:trPr>
          <w:trHeight w:val="276"/>
          <w:jc w:val="center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7BAC" w:rsidRPr="000A7DDE" w:rsidRDefault="00E97BAC" w:rsidP="000A3E51">
            <w:pPr>
              <w:pStyle w:val="a5"/>
              <w:rPr>
                <w:b/>
              </w:rPr>
            </w:pPr>
          </w:p>
        </w:tc>
        <w:tc>
          <w:tcPr>
            <w:tcW w:w="7482" w:type="dxa"/>
            <w:vMerge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7BAC" w:rsidRPr="000A7DDE" w:rsidRDefault="00E97BAC" w:rsidP="000A3E51">
            <w:pPr>
              <w:pStyle w:val="a5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BAC" w:rsidRPr="000A7DDE" w:rsidRDefault="00E97BAC" w:rsidP="000A3E51">
            <w:pPr>
              <w:pStyle w:val="a5"/>
              <w:rPr>
                <w:b/>
              </w:rPr>
            </w:pPr>
          </w:p>
        </w:tc>
      </w:tr>
      <w:tr w:rsidR="00E97BAC" w:rsidRPr="009075F6" w:rsidTr="000A3E51">
        <w:trPr>
          <w:jc w:val="center"/>
        </w:trPr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BAC" w:rsidRPr="009075F6" w:rsidRDefault="00E97BAC" w:rsidP="000A3E51">
            <w:pPr>
              <w:pStyle w:val="a5"/>
            </w:pPr>
            <w:r>
              <w:t>1</w:t>
            </w:r>
          </w:p>
        </w:tc>
        <w:tc>
          <w:tcPr>
            <w:tcW w:w="7482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E97BAC" w:rsidRPr="00B163C4" w:rsidRDefault="00E97BAC" w:rsidP="000A3E51">
            <w:pPr>
              <w:pStyle w:val="a4"/>
              <w:spacing w:before="0" w:after="138"/>
              <w:rPr>
                <w:color w:val="000000"/>
              </w:rPr>
            </w:pPr>
            <w:r w:rsidRPr="00B163C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Путешествия</w:t>
            </w:r>
            <w:proofErr w:type="gramStart"/>
            <w:r>
              <w:rPr>
                <w:color w:val="000000"/>
              </w:rPr>
              <w:t xml:space="preserve"> </w:t>
            </w:r>
            <w:r w:rsidRPr="00B163C4">
              <w:rPr>
                <w:color w:val="000000"/>
              </w:rPr>
              <w:t>.</w:t>
            </w:r>
            <w:proofErr w:type="gram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BAC" w:rsidRPr="00B163C4" w:rsidRDefault="00E97BAC" w:rsidP="000A3E51">
            <w:pPr>
              <w:pStyle w:val="a4"/>
              <w:spacing w:before="0" w:after="138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E97BAC" w:rsidRPr="009075F6" w:rsidTr="000A3E51">
        <w:trPr>
          <w:trHeight w:val="354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BAC" w:rsidRPr="009075F6" w:rsidRDefault="00E97BAC" w:rsidP="000A3E51">
            <w:pPr>
              <w:pStyle w:val="a5"/>
            </w:pPr>
            <w:r>
              <w:t>2</w:t>
            </w:r>
          </w:p>
        </w:tc>
        <w:tc>
          <w:tcPr>
            <w:tcW w:w="7482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E97BAC" w:rsidRPr="00B163C4" w:rsidRDefault="00E97BAC" w:rsidP="000A3E51">
            <w:pPr>
              <w:pStyle w:val="a4"/>
              <w:spacing w:before="0" w:after="138"/>
              <w:rPr>
                <w:color w:val="000000"/>
              </w:rPr>
            </w:pPr>
            <w:r w:rsidRPr="00837D27">
              <w:rPr>
                <w:rFonts w:eastAsia="Times New Roman"/>
              </w:rPr>
              <w:t>Здоровье и забота о нем</w:t>
            </w:r>
            <w:r w:rsidRPr="00B163C4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BAC" w:rsidRPr="00B163C4" w:rsidRDefault="00E97BAC" w:rsidP="000A3E51">
            <w:pPr>
              <w:pStyle w:val="a4"/>
              <w:spacing w:before="0" w:after="138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E97BAC" w:rsidRPr="009075F6" w:rsidTr="000A3E51">
        <w:trPr>
          <w:trHeight w:val="354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BAC" w:rsidRPr="009075F6" w:rsidRDefault="00E97BAC" w:rsidP="000A3E51">
            <w:pPr>
              <w:pStyle w:val="a5"/>
            </w:pPr>
            <w:r>
              <w:t>3</w:t>
            </w:r>
          </w:p>
        </w:tc>
        <w:tc>
          <w:tcPr>
            <w:tcW w:w="7482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E97BAC" w:rsidRPr="00B163C4" w:rsidRDefault="00E97BAC" w:rsidP="000A3E51">
            <w:pPr>
              <w:pStyle w:val="a4"/>
              <w:spacing w:before="0" w:after="138"/>
              <w:rPr>
                <w:color w:val="000000"/>
              </w:rPr>
            </w:pPr>
            <w:r>
              <w:rPr>
                <w:color w:val="000000"/>
              </w:rPr>
              <w:t>Свободное время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BAC" w:rsidRPr="00B163C4" w:rsidRDefault="00E97BAC" w:rsidP="000A3E51">
            <w:pPr>
              <w:pStyle w:val="a4"/>
              <w:spacing w:before="0" w:after="138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E97BAC" w:rsidRPr="009075F6" w:rsidTr="000A3E51">
        <w:trPr>
          <w:trHeight w:val="354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BAC" w:rsidRPr="009075F6" w:rsidRDefault="00E97BAC" w:rsidP="000A3E51">
            <w:pPr>
              <w:pStyle w:val="a5"/>
            </w:pPr>
            <w:r>
              <w:t>4</w:t>
            </w:r>
          </w:p>
        </w:tc>
        <w:tc>
          <w:tcPr>
            <w:tcW w:w="7482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E97BAC" w:rsidRPr="00B163C4" w:rsidRDefault="00E97BAC" w:rsidP="000A3E51">
            <w:pPr>
              <w:pStyle w:val="a4"/>
              <w:spacing w:before="0" w:after="138"/>
              <w:rPr>
                <w:color w:val="000000"/>
              </w:rPr>
            </w:pPr>
            <w:r w:rsidRPr="00837D27">
              <w:rPr>
                <w:rFonts w:eastAsia="Times New Roman"/>
              </w:rPr>
              <w:t xml:space="preserve"> Научно-технический прогресс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BAC" w:rsidRPr="00B163C4" w:rsidRDefault="00E97BAC" w:rsidP="000A3E51">
            <w:pPr>
              <w:pStyle w:val="a4"/>
              <w:spacing w:before="0" w:after="138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E97BAC" w:rsidRPr="009075F6" w:rsidTr="000A3E51">
        <w:trPr>
          <w:trHeight w:val="354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BAC" w:rsidRPr="009075F6" w:rsidRDefault="00E97BAC" w:rsidP="000A3E51">
            <w:pPr>
              <w:pStyle w:val="a5"/>
            </w:pPr>
          </w:p>
        </w:tc>
        <w:tc>
          <w:tcPr>
            <w:tcW w:w="7482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E97BAC" w:rsidRPr="000A7DDE" w:rsidRDefault="00E97BAC" w:rsidP="000A3E51">
            <w:pPr>
              <w:pStyle w:val="a5"/>
              <w:rPr>
                <w:b/>
              </w:rPr>
            </w:pPr>
            <w:r w:rsidRPr="000A7DDE">
              <w:rPr>
                <w:b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BAC" w:rsidRPr="00684787" w:rsidRDefault="00E97BAC" w:rsidP="000A3E51">
            <w:pPr>
              <w:pStyle w:val="a5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:rsidR="00052A4F" w:rsidRDefault="00052A4F"/>
    <w:sectPr w:rsidR="00052A4F" w:rsidSect="00E97BA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574E4BA"/>
    <w:lvl w:ilvl="0">
      <w:numFmt w:val="decimal"/>
      <w:lvlText w:val="*"/>
      <w:lvlJc w:val="left"/>
    </w:lvl>
  </w:abstractNum>
  <w:abstractNum w:abstractNumId="1">
    <w:nsid w:val="1B000BAA"/>
    <w:multiLevelType w:val="hybridMultilevel"/>
    <w:tmpl w:val="769E1222"/>
    <w:lvl w:ilvl="0" w:tplc="A2123C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84E62"/>
    <w:multiLevelType w:val="hybridMultilevel"/>
    <w:tmpl w:val="7332A782"/>
    <w:lvl w:ilvl="0" w:tplc="85F2F7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42132B"/>
    <w:multiLevelType w:val="hybridMultilevel"/>
    <w:tmpl w:val="1BB65676"/>
    <w:lvl w:ilvl="0" w:tplc="76E46C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203E89"/>
    <w:multiLevelType w:val="hybridMultilevel"/>
    <w:tmpl w:val="544ECFE4"/>
    <w:lvl w:ilvl="0" w:tplc="523C63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D50C4E"/>
    <w:multiLevelType w:val="hybridMultilevel"/>
    <w:tmpl w:val="22022DCC"/>
    <w:lvl w:ilvl="0" w:tplc="BA3AFA2C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7A57DE"/>
    <w:multiLevelType w:val="multilevel"/>
    <w:tmpl w:val="FA764ADE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BAC"/>
    <w:rsid w:val="00052A4F"/>
    <w:rsid w:val="000B1B72"/>
    <w:rsid w:val="00317967"/>
    <w:rsid w:val="004B48E2"/>
    <w:rsid w:val="00D17507"/>
    <w:rsid w:val="00E9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B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97B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E97BAC"/>
    <w:pPr>
      <w:spacing w:before="280" w:after="119" w:line="100" w:lineRule="atLeast"/>
    </w:pPr>
    <w:rPr>
      <w:rFonts w:ascii="Times New Roman" w:eastAsia="Calibri" w:hAnsi="Times New Roman" w:cs="Times New Roman"/>
      <w:kern w:val="1"/>
      <w:sz w:val="24"/>
      <w:szCs w:val="24"/>
      <w:lang w:eastAsia="ar-SA"/>
    </w:rPr>
  </w:style>
  <w:style w:type="paragraph" w:styleId="a5">
    <w:name w:val="No Spacing"/>
    <w:uiPriority w:val="1"/>
    <w:qFormat/>
    <w:rsid w:val="00E97BA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97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97BAC"/>
  </w:style>
  <w:style w:type="paragraph" w:customStyle="1" w:styleId="c30">
    <w:name w:val="c30"/>
    <w:basedOn w:val="a"/>
    <w:rsid w:val="00E97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B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8E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B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97B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E97BAC"/>
    <w:pPr>
      <w:spacing w:before="280" w:after="119" w:line="100" w:lineRule="atLeast"/>
    </w:pPr>
    <w:rPr>
      <w:rFonts w:ascii="Times New Roman" w:eastAsia="Calibri" w:hAnsi="Times New Roman" w:cs="Times New Roman"/>
      <w:kern w:val="1"/>
      <w:sz w:val="24"/>
      <w:szCs w:val="24"/>
      <w:lang w:eastAsia="ar-SA"/>
    </w:rPr>
  </w:style>
  <w:style w:type="paragraph" w:styleId="a5">
    <w:name w:val="No Spacing"/>
    <w:uiPriority w:val="1"/>
    <w:qFormat/>
    <w:rsid w:val="00E97BA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97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97BAC"/>
  </w:style>
  <w:style w:type="paragraph" w:customStyle="1" w:styleId="c30">
    <w:name w:val="c30"/>
    <w:basedOn w:val="a"/>
    <w:rsid w:val="00E97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B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8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1559</Words>
  <Characters>8892</Characters>
  <Application>Microsoft Office Word</Application>
  <DocSecurity>0</DocSecurity>
  <Lines>74</Lines>
  <Paragraphs>20</Paragraphs>
  <ScaleCrop>false</ScaleCrop>
  <Company/>
  <LinksUpToDate>false</LinksUpToDate>
  <CharactersWithSpaces>10431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2019-05-26T08:41:00Z</dcterms:created>
  <dcterms:modified xsi:type="dcterms:W3CDTF">2019-05-27T17:47:00Z</dcterms:modified>
</cp:coreProperties>
</file>